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1EAD" w14:textId="77777777" w:rsidR="00702E46" w:rsidRDefault="00702E46" w:rsidP="005161B3">
      <w:pPr>
        <w:bidi/>
        <w:jc w:val="center"/>
        <w:rPr>
          <w:b/>
          <w:bCs/>
          <w:sz w:val="24"/>
          <w:szCs w:val="24"/>
          <w:rtl/>
        </w:rPr>
      </w:pPr>
      <w:r w:rsidRPr="00187366">
        <w:rPr>
          <w:rFonts w:cs="Arabic Transparent"/>
          <w:b/>
          <w:bCs/>
          <w:noProof/>
          <w:rtl/>
          <w:lang w:eastAsia="fr-FR"/>
        </w:rPr>
        <w:drawing>
          <wp:anchor distT="0" distB="0" distL="114300" distR="114300" simplePos="0" relativeHeight="251664384" behindDoc="0" locked="0" layoutInCell="1" allowOverlap="1" wp14:anchorId="74E736A6" wp14:editId="65287B82">
            <wp:simplePos x="0" y="0"/>
            <wp:positionH relativeFrom="margin">
              <wp:posOffset>7570470</wp:posOffset>
            </wp:positionH>
            <wp:positionV relativeFrom="margin">
              <wp:posOffset>101600</wp:posOffset>
            </wp:positionV>
            <wp:extent cx="1663700" cy="1250950"/>
            <wp:effectExtent l="0" t="0" r="0" b="0"/>
            <wp:wrapSquare wrapText="bothSides"/>
            <wp:docPr id="6" name="Image 7" descr="جامعة-عبد-المالك-السعد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-عبد-المالك-السعدي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B8772" w14:textId="77777777" w:rsidR="007A1413" w:rsidRPr="00187366" w:rsidRDefault="007A1413" w:rsidP="00702E46">
      <w:pPr>
        <w:bidi/>
        <w:jc w:val="center"/>
        <w:rPr>
          <w:b/>
          <w:bCs/>
          <w:sz w:val="24"/>
          <w:szCs w:val="24"/>
          <w:rtl/>
        </w:rPr>
      </w:pPr>
    </w:p>
    <w:p w14:paraId="30F80DE3" w14:textId="77777777" w:rsidR="00985F80" w:rsidRPr="00187366" w:rsidRDefault="00985F80" w:rsidP="00985F80">
      <w:pPr>
        <w:bidi/>
        <w:jc w:val="center"/>
        <w:rPr>
          <w:b/>
          <w:bCs/>
          <w:sz w:val="24"/>
          <w:szCs w:val="24"/>
          <w:rtl/>
        </w:rPr>
      </w:pPr>
      <w:r w:rsidRPr="00187366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65408" behindDoc="0" locked="0" layoutInCell="1" allowOverlap="1" wp14:anchorId="5D171825" wp14:editId="5A062F30">
            <wp:simplePos x="0" y="0"/>
            <wp:positionH relativeFrom="margin">
              <wp:posOffset>438150</wp:posOffset>
            </wp:positionH>
            <wp:positionV relativeFrom="margin">
              <wp:posOffset>203200</wp:posOffset>
            </wp:positionV>
            <wp:extent cx="1066800" cy="1114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397F67" w14:textId="77777777" w:rsidR="00985F80" w:rsidRPr="00187366" w:rsidRDefault="00985F80" w:rsidP="00985F80">
      <w:pPr>
        <w:bidi/>
        <w:spacing w:after="0" w:line="240" w:lineRule="auto"/>
        <w:rPr>
          <w:sz w:val="20"/>
          <w:szCs w:val="20"/>
          <w:rtl/>
        </w:rPr>
      </w:pPr>
    </w:p>
    <w:p w14:paraId="33D96644" w14:textId="77777777" w:rsidR="00985F80" w:rsidRDefault="00985F80" w:rsidP="00985F80">
      <w:pPr>
        <w:bidi/>
        <w:spacing w:after="0"/>
        <w:rPr>
          <w:rFonts w:cs="Arabic Transparent"/>
          <w:b/>
          <w:bCs/>
          <w:lang w:bidi="ar-MA"/>
        </w:rPr>
      </w:pPr>
    </w:p>
    <w:p w14:paraId="3634FBFF" w14:textId="77777777" w:rsidR="00985F80" w:rsidRDefault="00985F80" w:rsidP="00985F80">
      <w:pPr>
        <w:bidi/>
        <w:spacing w:after="0"/>
        <w:rPr>
          <w:rFonts w:cs="Arabic Transparent"/>
          <w:b/>
          <w:bCs/>
          <w:lang w:bidi="ar-MA"/>
        </w:rPr>
      </w:pPr>
    </w:p>
    <w:p w14:paraId="29B42F71" w14:textId="77777777" w:rsidR="00985F80" w:rsidRPr="00187366" w:rsidRDefault="00985F80" w:rsidP="00985F80">
      <w:pPr>
        <w:bidi/>
        <w:spacing w:after="0"/>
        <w:rPr>
          <w:rFonts w:cs="Arabic Transparent"/>
          <w:b/>
          <w:bCs/>
          <w:rtl/>
        </w:rPr>
      </w:pPr>
      <w:r w:rsidRPr="00187366">
        <w:rPr>
          <w:rFonts w:cs="Arabic Transparent" w:hint="cs"/>
          <w:b/>
          <w:bCs/>
          <w:rtl/>
          <w:lang w:bidi="ar-MA"/>
        </w:rPr>
        <w:t xml:space="preserve">جامعة </w:t>
      </w:r>
      <w:r w:rsidRPr="00187366">
        <w:rPr>
          <w:rFonts w:cs="Arabic Transparent"/>
          <w:b/>
          <w:bCs/>
          <w:rtl/>
        </w:rPr>
        <w:t xml:space="preserve">عبد المالك السعدي   </w:t>
      </w:r>
    </w:p>
    <w:p w14:paraId="008CD8AC" w14:textId="77777777" w:rsidR="00985F80" w:rsidRPr="00985F80" w:rsidRDefault="00985F80" w:rsidP="00985F80">
      <w:pPr>
        <w:bidi/>
        <w:spacing w:after="0" w:line="240" w:lineRule="auto"/>
        <w:rPr>
          <w:rFonts w:cs="Arabic Transparent"/>
          <w:b/>
          <w:bCs/>
          <w:rtl/>
        </w:rPr>
      </w:pPr>
      <w:r w:rsidRPr="00187366">
        <w:rPr>
          <w:rFonts w:ascii="Times New Roman" w:eastAsia="Times New Roman" w:hAnsi="Times New Roman" w:cs="Arabic Transparent"/>
          <w:b/>
          <w:bCs/>
          <w:rtl/>
          <w:lang w:val="en-US"/>
        </w:rPr>
        <w:t>كلية الآداب والعلوم الإنسانية</w:t>
      </w:r>
      <w:r w:rsidRPr="00187366">
        <w:rPr>
          <w:rFonts w:ascii="Times New Roman" w:eastAsia="Times New Roman" w:hAnsi="Times New Roman" w:cs="Arabic Transparent" w:hint="cs"/>
          <w:b/>
          <w:bCs/>
          <w:rtl/>
          <w:lang w:val="en-US"/>
        </w:rPr>
        <w:t xml:space="preserve"> ـ </w:t>
      </w:r>
      <w:r w:rsidRPr="00187366">
        <w:rPr>
          <w:rFonts w:cs="Arabic Transparent"/>
          <w:b/>
          <w:bCs/>
          <w:rtl/>
        </w:rPr>
        <w:t>تطوان</w:t>
      </w:r>
    </w:p>
    <w:p w14:paraId="3660F110" w14:textId="77777777" w:rsidR="00985F80" w:rsidRPr="009D29D7" w:rsidRDefault="00985F80" w:rsidP="00702E46">
      <w:pPr>
        <w:bidi/>
        <w:spacing w:after="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9D29D7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استعمال الزمن</w:t>
      </w:r>
    </w:p>
    <w:p w14:paraId="400CBD98" w14:textId="77777777" w:rsidR="00985F80" w:rsidRPr="009D29D7" w:rsidRDefault="00985F80" w:rsidP="00702E46">
      <w:pPr>
        <w:bidi/>
        <w:spacing w:after="0"/>
        <w:jc w:val="center"/>
        <w:rPr>
          <w:rFonts w:ascii="Arial Unicode MS" w:eastAsia="Arial Unicode MS" w:hAnsi="Arial Unicode MS" w:cs="Arial"/>
          <w:b/>
          <w:bCs/>
          <w:sz w:val="36"/>
          <w:szCs w:val="36"/>
          <w:rtl/>
        </w:rPr>
      </w:pPr>
      <w:r w:rsidRPr="009D29D7">
        <w:rPr>
          <w:rFonts w:ascii="Arial Unicode MS" w:eastAsia="Arial Unicode MS" w:hAnsi="Arial Unicode MS" w:cs="Arial" w:hint="cs"/>
          <w:b/>
          <w:bCs/>
          <w:sz w:val="36"/>
          <w:szCs w:val="36"/>
          <w:rtl/>
        </w:rPr>
        <w:t xml:space="preserve">الدورة الربيعية </w:t>
      </w:r>
      <w:r w:rsidRPr="009D29D7">
        <w:rPr>
          <w:rFonts w:eastAsia="Arial Unicode MS" w:cstheme="minorHAnsi"/>
          <w:b/>
          <w:bCs/>
          <w:sz w:val="36"/>
          <w:szCs w:val="36"/>
          <w:rtl/>
        </w:rPr>
        <w:t>2024</w:t>
      </w:r>
      <w:r w:rsidRPr="009D29D7">
        <w:rPr>
          <w:rFonts w:eastAsia="Arial Unicode MS" w:cstheme="minorHAnsi"/>
          <w:b/>
          <w:bCs/>
          <w:sz w:val="36"/>
          <w:szCs w:val="36"/>
        </w:rPr>
        <w:t>-</w:t>
      </w:r>
      <w:r w:rsidRPr="009D29D7">
        <w:rPr>
          <w:rFonts w:eastAsia="Arial Unicode MS" w:cstheme="minorHAnsi"/>
          <w:b/>
          <w:bCs/>
          <w:sz w:val="36"/>
          <w:szCs w:val="36"/>
          <w:rtl/>
        </w:rPr>
        <w:t>2025</w:t>
      </w:r>
    </w:p>
    <w:p w14:paraId="43D239CC" w14:textId="77777777" w:rsidR="00B63DD4" w:rsidRPr="009D29D7" w:rsidRDefault="00B63DD4" w:rsidP="00702E46">
      <w:pPr>
        <w:bidi/>
        <w:spacing w:after="0" w:line="240" w:lineRule="auto"/>
        <w:jc w:val="center"/>
        <w:rPr>
          <w:rFonts w:cs="Arial"/>
          <w:b/>
          <w:bCs/>
          <w:sz w:val="32"/>
          <w:szCs w:val="32"/>
          <w:rtl/>
          <w:lang w:eastAsia="fr-FR"/>
        </w:rPr>
      </w:pPr>
      <w:r w:rsidRPr="009D29D7">
        <w:rPr>
          <w:rFonts w:cs="Arial"/>
          <w:b/>
          <w:bCs/>
          <w:sz w:val="32"/>
          <w:szCs w:val="32"/>
          <w:rtl/>
          <w:lang w:eastAsia="fr-FR"/>
        </w:rPr>
        <w:t>مسار: مجالات الفلسفة المعاصرة</w:t>
      </w:r>
    </w:p>
    <w:p w14:paraId="73002F2F" w14:textId="77777777" w:rsidR="00985F80" w:rsidRPr="00187366" w:rsidRDefault="00985F80" w:rsidP="00B63DD4">
      <w:pPr>
        <w:bidi/>
        <w:spacing w:after="0" w:line="240" w:lineRule="auto"/>
        <w:jc w:val="center"/>
        <w:rPr>
          <w:rFonts w:cs="Arabic Transparent"/>
          <w:b/>
          <w:bCs/>
          <w:rtl/>
        </w:rPr>
      </w:pPr>
      <w:r w:rsidRPr="009D29D7">
        <w:rPr>
          <w:rFonts w:hint="cs"/>
          <w:b/>
          <w:bCs/>
          <w:sz w:val="32"/>
          <w:szCs w:val="32"/>
          <w:rtl/>
          <w:lang w:eastAsia="fr-FR"/>
        </w:rPr>
        <w:t>الفصـــل الثاني</w:t>
      </w:r>
    </w:p>
    <w:tbl>
      <w:tblPr>
        <w:tblStyle w:val="TableauGrille1Clair-Accentuation11"/>
        <w:tblW w:w="14903" w:type="dxa"/>
        <w:jc w:val="center"/>
        <w:tblLayout w:type="fixed"/>
        <w:tblLook w:val="0000" w:firstRow="0" w:lastRow="0" w:firstColumn="0" w:lastColumn="0" w:noHBand="0" w:noVBand="0"/>
      </w:tblPr>
      <w:tblGrid>
        <w:gridCol w:w="4560"/>
        <w:gridCol w:w="4560"/>
        <w:gridCol w:w="4561"/>
        <w:gridCol w:w="1222"/>
      </w:tblGrid>
      <w:tr w:rsidR="00702E46" w:rsidRPr="00187366" w14:paraId="40BC9232" w14:textId="77777777" w:rsidTr="00467B24">
        <w:trPr>
          <w:trHeight w:val="486"/>
          <w:jc w:val="center"/>
        </w:trPr>
        <w:tc>
          <w:tcPr>
            <w:tcW w:w="4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91F0360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12.30-14.30</w:t>
            </w:r>
          </w:p>
        </w:tc>
        <w:tc>
          <w:tcPr>
            <w:tcW w:w="4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5D169E4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10.30 -12.30</w:t>
            </w:r>
          </w:p>
        </w:tc>
        <w:tc>
          <w:tcPr>
            <w:tcW w:w="4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DD83EE0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8.30 ـ 10.30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BF0D231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02E46" w:rsidRPr="00187366" w14:paraId="3471C1C3" w14:textId="77777777" w:rsidTr="00D373E9">
        <w:trPr>
          <w:trHeight w:val="1240"/>
          <w:jc w:val="center"/>
        </w:trPr>
        <w:tc>
          <w:tcPr>
            <w:tcW w:w="4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14D53" w14:textId="77777777" w:rsidR="00D5402B" w:rsidRPr="00702E46" w:rsidRDefault="00D5402B" w:rsidP="00D5402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</w:p>
          <w:p w14:paraId="6D4035BA" w14:textId="77777777" w:rsidR="00D5402B" w:rsidRPr="00702E46" w:rsidRDefault="00D5402B" w:rsidP="00D5402B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4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A12D6" w14:textId="77777777" w:rsidR="00CE38BD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الاتجاهات الكلاسيكية والحديثة في علم الاجتماع </w:t>
            </w:r>
          </w:p>
          <w:p w14:paraId="419175BB" w14:textId="658FF7DF" w:rsidR="00CE38BD" w:rsidRDefault="00CE38BD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</w:t>
            </w:r>
            <w:r w:rsidR="00DB57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46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الله السعدي</w:t>
            </w:r>
          </w:p>
          <w:p w14:paraId="045E668C" w14:textId="77777777" w:rsidR="00702E46" w:rsidRPr="00CE38BD" w:rsidRDefault="00CE38BD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490B3A5" w14:textId="23252970" w:rsidR="00352677" w:rsidRDefault="00352677" w:rsidP="003526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fr-FR" w:bidi="ar-M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fr-FR" w:bidi="ar-MA"/>
              </w:rPr>
              <w:t>المهارات الرقمية</w:t>
            </w:r>
          </w:p>
          <w:p w14:paraId="63B36715" w14:textId="4D193AA3" w:rsidR="00A81A0B" w:rsidRDefault="00A81A0B" w:rsidP="00A81A0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eastAsia="fr-FR" w:bidi="ar-MA"/>
              </w:rPr>
              <w:t>ذ. كريم عزوز</w:t>
            </w:r>
          </w:p>
          <w:p w14:paraId="2E488FEB" w14:textId="77777777" w:rsidR="00CE38BD" w:rsidRPr="00CE38BD" w:rsidRDefault="00352677" w:rsidP="0035267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eastAsia="fr-FR" w:bidi="ar-MA"/>
              </w:rPr>
              <w:t>ق. 10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0C5EF15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الإثنين</w:t>
            </w:r>
          </w:p>
        </w:tc>
      </w:tr>
      <w:tr w:rsidR="00702E46" w:rsidRPr="00187366" w14:paraId="2224D365" w14:textId="77777777" w:rsidTr="00D373E9">
        <w:trPr>
          <w:trHeight w:val="1281"/>
          <w:jc w:val="center"/>
        </w:trPr>
        <w:tc>
          <w:tcPr>
            <w:tcW w:w="4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23141C" w14:textId="77777777" w:rsidR="00702E46" w:rsidRPr="00702E46" w:rsidRDefault="00702E46" w:rsidP="0033174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C72779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الوجيز في تاريخ الفلسفة </w:t>
            </w:r>
          </w:p>
          <w:p w14:paraId="02423ABB" w14:textId="77777777" w:rsidR="00702E46" w:rsidRDefault="00702E46" w:rsidP="00985F8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 يوسف العماري</w:t>
            </w:r>
          </w:p>
          <w:p w14:paraId="41D3CF61" w14:textId="77777777" w:rsidR="00CE38BD" w:rsidRPr="00CE38BD" w:rsidRDefault="00CE38BD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القاعة: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7A5F6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العلوم</w:t>
            </w:r>
          </w:p>
          <w:p w14:paraId="0736CA87" w14:textId="6DFD9BE1" w:rsidR="00702E46" w:rsidRDefault="00702E46" w:rsidP="00985F8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ذة. بشرى</w:t>
            </w:r>
            <w:r w:rsidR="003B68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عسال </w:t>
            </w:r>
          </w:p>
          <w:p w14:paraId="5C044FC5" w14:textId="77777777" w:rsidR="00CE38BD" w:rsidRPr="00CE38BD" w:rsidRDefault="00CE38BD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القاعة: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C751148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الثلاثاء</w:t>
            </w:r>
          </w:p>
        </w:tc>
      </w:tr>
      <w:tr w:rsidR="00702E46" w:rsidRPr="00187366" w14:paraId="2DF3188E" w14:textId="77777777" w:rsidTr="00D373E9">
        <w:trPr>
          <w:trHeight w:val="1139"/>
          <w:jc w:val="center"/>
        </w:trPr>
        <w:tc>
          <w:tcPr>
            <w:tcW w:w="4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96D21D" w14:textId="77777777" w:rsidR="00B44668" w:rsidRPr="00245B03" w:rsidRDefault="00B44668" w:rsidP="00B4466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4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:30 </w:t>
            </w:r>
            <w:r w:rsidRPr="00245B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–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 1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6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:30 </w:t>
            </w:r>
          </w:p>
          <w:p w14:paraId="7758E31A" w14:textId="77777777" w:rsidR="00B44668" w:rsidRDefault="00B44668" w:rsidP="00B4466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علم النفس الاجتماعي </w:t>
            </w:r>
          </w:p>
          <w:p w14:paraId="280D6198" w14:textId="409E916A" w:rsidR="00B44668" w:rsidRDefault="00B44668" w:rsidP="00B4466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 نوال اليوبي</w:t>
            </w:r>
          </w:p>
          <w:p w14:paraId="79CE942B" w14:textId="2465D585" w:rsidR="00702E46" w:rsidRPr="00702E46" w:rsidRDefault="00B44668" w:rsidP="00B4466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3D5857" w14:textId="54DB26AC" w:rsidR="00B44668" w:rsidRPr="00245B03" w:rsidRDefault="00B44668" w:rsidP="00B4466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2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:30 </w:t>
            </w:r>
            <w:r w:rsidRPr="00245B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–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 1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4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:30 </w:t>
            </w:r>
          </w:p>
          <w:p w14:paraId="05172498" w14:textId="77777777" w:rsidR="00702E46" w:rsidRPr="00702E46" w:rsidRDefault="00702E46" w:rsidP="00E5338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مفاهيم ونصوص فلسفية </w:t>
            </w:r>
          </w:p>
          <w:p w14:paraId="63E38F24" w14:textId="77777777" w:rsidR="00702E46" w:rsidRPr="00702E46" w:rsidRDefault="00702E46" w:rsidP="00985F8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 محمد طه الشتوكي</w:t>
            </w:r>
          </w:p>
          <w:p w14:paraId="2BF75390" w14:textId="77777777" w:rsidR="00702E46" w:rsidRPr="00702E46" w:rsidRDefault="00702E46" w:rsidP="00702E4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القاعة: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8A783B" w14:textId="33344572" w:rsidR="00CE38BD" w:rsidRPr="00702E46" w:rsidRDefault="00CE38BD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533593B" w14:textId="044D0765" w:rsidR="00702E46" w:rsidRPr="00702E46" w:rsidRDefault="00702E46" w:rsidP="00702E46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702E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B446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خميس</w:t>
            </w:r>
          </w:p>
        </w:tc>
      </w:tr>
      <w:tr w:rsidR="00352677" w:rsidRPr="00187366" w14:paraId="14CC229F" w14:textId="77777777" w:rsidTr="00D373E9">
        <w:trPr>
          <w:trHeight w:val="1139"/>
          <w:jc w:val="center"/>
        </w:trPr>
        <w:tc>
          <w:tcPr>
            <w:tcW w:w="4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1DD8B" w14:textId="77777777" w:rsidR="00352677" w:rsidRPr="00AF39AF" w:rsidRDefault="00352677" w:rsidP="00AF39A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</w:p>
        </w:tc>
        <w:tc>
          <w:tcPr>
            <w:tcW w:w="4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C9D1527" w14:textId="77777777" w:rsidR="00471989" w:rsidRPr="00AF39AF" w:rsidRDefault="00471989" w:rsidP="0047198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اللغة الفرنسية</w:t>
            </w:r>
          </w:p>
          <w:p w14:paraId="31417C72" w14:textId="77777777" w:rsidR="00471989" w:rsidRPr="00AF39AF" w:rsidRDefault="00471989" w:rsidP="00471989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ذ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ة</w:t>
            </w: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الناضي</w:t>
            </w:r>
          </w:p>
          <w:p w14:paraId="384FDDE2" w14:textId="1565E12D" w:rsidR="00352677" w:rsidRPr="00702E46" w:rsidRDefault="00471989" w:rsidP="000025C1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ق </w:t>
            </w:r>
            <w:r w:rsidR="009A32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16</w:t>
            </w:r>
          </w:p>
        </w:tc>
        <w:tc>
          <w:tcPr>
            <w:tcW w:w="4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AFFF0FB" w14:textId="77777777" w:rsidR="00352677" w:rsidRPr="00AF39AF" w:rsidRDefault="00352677" w:rsidP="0035267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اللغة</w:t>
            </w:r>
            <w:r w:rsidR="002D32E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 w:bidi="ar-M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الإنجليزية</w:t>
            </w:r>
          </w:p>
          <w:p w14:paraId="77CCAAC4" w14:textId="760874C2" w:rsidR="00352677" w:rsidRPr="00AF39AF" w:rsidRDefault="00352677" w:rsidP="00F7465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ذ.</w:t>
            </w:r>
            <w:r w:rsidR="00F746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 ج</w:t>
            </w:r>
            <w:r w:rsidR="007339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واد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لحبوش </w:t>
            </w:r>
          </w:p>
          <w:p w14:paraId="01C01C77" w14:textId="4A0FC28F" w:rsidR="00352677" w:rsidRDefault="00352677" w:rsidP="0035267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1</w:t>
            </w:r>
            <w:r w:rsidR="009A32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6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210AD10" w14:textId="77777777" w:rsidR="00352677" w:rsidRDefault="00352677" w:rsidP="00352677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الجمعة</w:t>
            </w:r>
          </w:p>
        </w:tc>
      </w:tr>
    </w:tbl>
    <w:p w14:paraId="7658F624" w14:textId="77777777" w:rsidR="00702E46" w:rsidRDefault="00702E46" w:rsidP="00702E46">
      <w:pPr>
        <w:bidi/>
        <w:jc w:val="center"/>
        <w:rPr>
          <w:b/>
          <w:bCs/>
          <w:sz w:val="24"/>
          <w:szCs w:val="24"/>
        </w:rPr>
      </w:pPr>
    </w:p>
    <w:p w14:paraId="4DE7AEC0" w14:textId="77777777" w:rsidR="00702E46" w:rsidRDefault="00702E46" w:rsidP="00702E46">
      <w:pPr>
        <w:bidi/>
        <w:jc w:val="center"/>
        <w:rPr>
          <w:b/>
          <w:bCs/>
          <w:sz w:val="24"/>
          <w:szCs w:val="24"/>
          <w:rtl/>
          <w:lang w:bidi="ar-MA"/>
        </w:rPr>
      </w:pPr>
    </w:p>
    <w:p w14:paraId="4C27D656" w14:textId="77777777" w:rsidR="00BD7451" w:rsidRDefault="00BD7451" w:rsidP="00BD7451">
      <w:pPr>
        <w:bidi/>
        <w:jc w:val="center"/>
        <w:rPr>
          <w:b/>
          <w:bCs/>
          <w:sz w:val="24"/>
          <w:szCs w:val="24"/>
          <w:rtl/>
        </w:rPr>
      </w:pPr>
    </w:p>
    <w:p w14:paraId="2F56923C" w14:textId="77777777" w:rsidR="00702E46" w:rsidRDefault="00702E46" w:rsidP="00702E46">
      <w:pPr>
        <w:bidi/>
        <w:jc w:val="center"/>
        <w:rPr>
          <w:b/>
          <w:bCs/>
          <w:sz w:val="24"/>
          <w:szCs w:val="24"/>
          <w:rtl/>
        </w:rPr>
      </w:pPr>
    </w:p>
    <w:p w14:paraId="2734DE57" w14:textId="77777777" w:rsidR="00702E46" w:rsidRDefault="00702E46" w:rsidP="00702E46">
      <w:pPr>
        <w:bidi/>
        <w:jc w:val="center"/>
        <w:rPr>
          <w:b/>
          <w:bCs/>
          <w:sz w:val="24"/>
          <w:szCs w:val="24"/>
          <w:rtl/>
        </w:rPr>
      </w:pPr>
    </w:p>
    <w:p w14:paraId="32428194" w14:textId="77777777" w:rsidR="00702E46" w:rsidRPr="00187366" w:rsidRDefault="00702E46" w:rsidP="009D29D7">
      <w:pPr>
        <w:bidi/>
        <w:jc w:val="both"/>
        <w:rPr>
          <w:rFonts w:cs="Arabic Transparent"/>
          <w:b/>
          <w:bCs/>
          <w:rtl/>
        </w:rPr>
      </w:pPr>
      <w:r w:rsidRPr="00187366">
        <w:rPr>
          <w:rFonts w:cs="Arabic Transparent"/>
          <w:b/>
          <w:bCs/>
          <w:noProof/>
          <w:rtl/>
          <w:lang w:eastAsia="fr-FR"/>
        </w:rPr>
        <w:drawing>
          <wp:anchor distT="0" distB="0" distL="114300" distR="114300" simplePos="0" relativeHeight="251667456" behindDoc="0" locked="0" layoutInCell="1" allowOverlap="1" wp14:anchorId="3A4D25EB" wp14:editId="3CB48E46">
            <wp:simplePos x="0" y="0"/>
            <wp:positionH relativeFrom="margin">
              <wp:posOffset>7599045</wp:posOffset>
            </wp:positionH>
            <wp:positionV relativeFrom="margin">
              <wp:posOffset>9525</wp:posOffset>
            </wp:positionV>
            <wp:extent cx="1663700" cy="1250950"/>
            <wp:effectExtent l="0" t="0" r="0" b="0"/>
            <wp:wrapSquare wrapText="bothSides"/>
            <wp:docPr id="5" name="Image 7" descr="جامعة-عبد-المالك-السعد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-عبد-المالك-السعدي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366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68480" behindDoc="0" locked="0" layoutInCell="1" allowOverlap="1" wp14:anchorId="75C2EE77" wp14:editId="52433FAB">
            <wp:simplePos x="0" y="0"/>
            <wp:positionH relativeFrom="margin">
              <wp:posOffset>438150</wp:posOffset>
            </wp:positionH>
            <wp:positionV relativeFrom="margin">
              <wp:posOffset>234950</wp:posOffset>
            </wp:positionV>
            <wp:extent cx="1066800" cy="11144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7366">
        <w:rPr>
          <w:rFonts w:cs="Arabic Transparent" w:hint="cs"/>
          <w:b/>
          <w:bCs/>
          <w:rtl/>
          <w:lang w:bidi="ar-MA"/>
        </w:rPr>
        <w:t>جامعة</w:t>
      </w:r>
      <w:r w:rsidRPr="00187366">
        <w:rPr>
          <w:rFonts w:cs="Arabic Transparent"/>
          <w:b/>
          <w:bCs/>
          <w:rtl/>
        </w:rPr>
        <w:t xml:space="preserve">عبد المالك السعدي   </w:t>
      </w:r>
    </w:p>
    <w:p w14:paraId="3C71D9AA" w14:textId="77777777" w:rsidR="00702E46" w:rsidRPr="00985F80" w:rsidRDefault="00702E46" w:rsidP="00B63DD4">
      <w:pPr>
        <w:bidi/>
        <w:spacing w:after="0" w:line="240" w:lineRule="auto"/>
        <w:rPr>
          <w:rFonts w:cs="Arabic Transparent"/>
          <w:b/>
          <w:bCs/>
          <w:rtl/>
        </w:rPr>
      </w:pPr>
      <w:r w:rsidRPr="00187366">
        <w:rPr>
          <w:rFonts w:ascii="Times New Roman" w:eastAsia="Times New Roman" w:hAnsi="Times New Roman" w:cs="Arabic Transparent"/>
          <w:b/>
          <w:bCs/>
          <w:rtl/>
          <w:lang w:val="en-US"/>
        </w:rPr>
        <w:t>كلية الآداب والعلوم الإنسانية</w:t>
      </w:r>
      <w:r w:rsidRPr="00187366">
        <w:rPr>
          <w:rFonts w:ascii="Times New Roman" w:eastAsia="Times New Roman" w:hAnsi="Times New Roman" w:cs="Arabic Transparent" w:hint="cs"/>
          <w:b/>
          <w:bCs/>
          <w:rtl/>
          <w:lang w:val="en-US"/>
        </w:rPr>
        <w:t xml:space="preserve"> ـ </w:t>
      </w:r>
      <w:r w:rsidRPr="00187366">
        <w:rPr>
          <w:rFonts w:cs="Arabic Transparent"/>
          <w:b/>
          <w:bCs/>
          <w:rtl/>
        </w:rPr>
        <w:t>تطوان</w:t>
      </w:r>
    </w:p>
    <w:p w14:paraId="76B832DC" w14:textId="77777777" w:rsidR="00702E46" w:rsidRPr="009D29D7" w:rsidRDefault="00702E46" w:rsidP="00702E46">
      <w:pPr>
        <w:bidi/>
        <w:spacing w:after="0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9D29D7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استعمال الزمن</w:t>
      </w:r>
    </w:p>
    <w:p w14:paraId="1384158A" w14:textId="77777777" w:rsidR="00702E46" w:rsidRPr="009D29D7" w:rsidRDefault="00702E46" w:rsidP="00702E46">
      <w:pPr>
        <w:bidi/>
        <w:spacing w:after="0"/>
        <w:jc w:val="center"/>
        <w:rPr>
          <w:rFonts w:ascii="Arial Unicode MS" w:eastAsia="Arial Unicode MS" w:hAnsi="Arial Unicode MS" w:cs="Arial"/>
          <w:b/>
          <w:bCs/>
          <w:sz w:val="36"/>
          <w:szCs w:val="36"/>
          <w:rtl/>
        </w:rPr>
      </w:pPr>
      <w:r w:rsidRPr="009D29D7">
        <w:rPr>
          <w:rFonts w:ascii="Arial Unicode MS" w:eastAsia="Arial Unicode MS" w:hAnsi="Arial Unicode MS" w:cs="Arial" w:hint="cs"/>
          <w:b/>
          <w:bCs/>
          <w:sz w:val="36"/>
          <w:szCs w:val="36"/>
          <w:rtl/>
        </w:rPr>
        <w:t xml:space="preserve">الدورة الربيعية </w:t>
      </w:r>
      <w:r w:rsidRPr="009D29D7">
        <w:rPr>
          <w:rFonts w:eastAsia="Arial Unicode MS" w:cstheme="minorHAnsi"/>
          <w:b/>
          <w:bCs/>
          <w:sz w:val="36"/>
          <w:szCs w:val="36"/>
          <w:rtl/>
        </w:rPr>
        <w:t>2024</w:t>
      </w:r>
      <w:r w:rsidRPr="009D29D7">
        <w:rPr>
          <w:rFonts w:eastAsia="Arial Unicode MS" w:cstheme="minorHAnsi"/>
          <w:b/>
          <w:bCs/>
          <w:sz w:val="36"/>
          <w:szCs w:val="36"/>
        </w:rPr>
        <w:t>-</w:t>
      </w:r>
      <w:r w:rsidRPr="009D29D7">
        <w:rPr>
          <w:rFonts w:eastAsia="Arial Unicode MS" w:cstheme="minorHAnsi"/>
          <w:b/>
          <w:bCs/>
          <w:sz w:val="36"/>
          <w:szCs w:val="36"/>
          <w:rtl/>
        </w:rPr>
        <w:t>2025</w:t>
      </w:r>
    </w:p>
    <w:p w14:paraId="4D3B0D19" w14:textId="77777777" w:rsidR="00B63DD4" w:rsidRPr="009D29D7" w:rsidRDefault="00B63DD4" w:rsidP="00702E46">
      <w:pPr>
        <w:bidi/>
        <w:spacing w:after="0" w:line="240" w:lineRule="auto"/>
        <w:jc w:val="center"/>
        <w:rPr>
          <w:rFonts w:cs="Arial"/>
          <w:b/>
          <w:bCs/>
          <w:sz w:val="36"/>
          <w:szCs w:val="36"/>
          <w:rtl/>
          <w:lang w:eastAsia="fr-FR"/>
        </w:rPr>
      </w:pPr>
      <w:r w:rsidRPr="009D29D7">
        <w:rPr>
          <w:rFonts w:cs="Arial"/>
          <w:b/>
          <w:bCs/>
          <w:sz w:val="36"/>
          <w:szCs w:val="36"/>
          <w:rtl/>
          <w:lang w:eastAsia="fr-FR"/>
        </w:rPr>
        <w:t>مسار: مجالات الفلسفة المعاصرة</w:t>
      </w:r>
    </w:p>
    <w:p w14:paraId="6D725A3C" w14:textId="77777777" w:rsidR="00702E46" w:rsidRPr="00187366" w:rsidRDefault="00702E46" w:rsidP="00B63DD4">
      <w:pPr>
        <w:bidi/>
        <w:spacing w:after="0" w:line="240" w:lineRule="auto"/>
        <w:jc w:val="center"/>
        <w:rPr>
          <w:rFonts w:cs="Arabic Transparent"/>
          <w:b/>
          <w:bCs/>
          <w:rtl/>
        </w:rPr>
      </w:pPr>
      <w:r w:rsidRPr="009D29D7">
        <w:rPr>
          <w:rFonts w:hint="cs"/>
          <w:b/>
          <w:bCs/>
          <w:sz w:val="36"/>
          <w:szCs w:val="36"/>
          <w:rtl/>
          <w:lang w:eastAsia="fr-FR"/>
        </w:rPr>
        <w:t>الفصـــل الرابع</w:t>
      </w:r>
    </w:p>
    <w:tbl>
      <w:tblPr>
        <w:tblStyle w:val="TableauGrille1Clair-Accentuation11"/>
        <w:tblW w:w="15402" w:type="dxa"/>
        <w:jc w:val="center"/>
        <w:tblLayout w:type="fixed"/>
        <w:tblLook w:val="0000" w:firstRow="0" w:lastRow="0" w:firstColumn="0" w:lastColumn="0" w:noHBand="0" w:noVBand="0"/>
      </w:tblPr>
      <w:tblGrid>
        <w:gridCol w:w="4803"/>
        <w:gridCol w:w="4804"/>
        <w:gridCol w:w="4804"/>
        <w:gridCol w:w="991"/>
      </w:tblGrid>
      <w:tr w:rsidR="00702E46" w:rsidRPr="00187366" w14:paraId="26666F4F" w14:textId="77777777" w:rsidTr="00A50A6F">
        <w:trPr>
          <w:trHeight w:val="516"/>
          <w:jc w:val="center"/>
        </w:trPr>
        <w:tc>
          <w:tcPr>
            <w:tcW w:w="4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6FCAE0D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16.30ـ18.30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6AE051C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14.30ـ16.30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D06DB96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12.30-14.30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B22F039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702E46" w:rsidRPr="00187366" w14:paraId="2FB404C2" w14:textId="77777777" w:rsidTr="00A50A6F">
        <w:trPr>
          <w:trHeight w:val="977"/>
          <w:jc w:val="center"/>
        </w:trPr>
        <w:tc>
          <w:tcPr>
            <w:tcW w:w="4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C8F0CE" w14:textId="77777777" w:rsidR="00702E46" w:rsidRPr="00702E46" w:rsidRDefault="00702E46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MA"/>
              </w:rPr>
            </w:pP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8E8F0EB" w14:textId="77777777" w:rsidR="00867572" w:rsidRDefault="00867572" w:rsidP="009D29D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867572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fr-FR" w:bidi="ar-MA"/>
              </w:rPr>
              <w:t>المهارات الحياتية والذاتية</w:t>
            </w:r>
          </w:p>
          <w:p w14:paraId="5277CD8F" w14:textId="4259C50A" w:rsidR="009D29D7" w:rsidRDefault="009D29D7" w:rsidP="00867572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fr-FR" w:bidi="ar-M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د. </w:t>
            </w:r>
            <w:r w:rsidR="00DB574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eastAsia="fr-FR" w:bidi="ar-MA"/>
              </w:rPr>
              <w:t>شيماء خضر</w:t>
            </w:r>
          </w:p>
          <w:p w14:paraId="5915CA9A" w14:textId="77777777" w:rsidR="00D5402B" w:rsidRPr="00702E46" w:rsidRDefault="009D29D7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eastAsia="fr-FR" w:bidi="ar-MA"/>
              </w:rPr>
              <w:t>ق. 10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A661D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المنطق المعاصر وفلسفة اللغة</w:t>
            </w:r>
          </w:p>
          <w:p w14:paraId="0DFC3D28" w14:textId="77777777" w:rsid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 ميمون الموساوي</w:t>
            </w:r>
          </w:p>
          <w:p w14:paraId="20C2DA1C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E362EF3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702E46">
              <w:rPr>
                <w:rFonts w:cs="Arabic Transparent" w:hint="cs"/>
                <w:b/>
                <w:bCs/>
                <w:sz w:val="28"/>
                <w:szCs w:val="28"/>
                <w:rtl/>
                <w:lang w:eastAsia="fr-FR"/>
              </w:rPr>
              <w:t>الإثنين</w:t>
            </w:r>
          </w:p>
        </w:tc>
      </w:tr>
      <w:tr w:rsidR="00702E46" w:rsidRPr="00187366" w14:paraId="57BE5DAB" w14:textId="77777777" w:rsidTr="00A50A6F">
        <w:trPr>
          <w:trHeight w:val="1091"/>
          <w:jc w:val="center"/>
        </w:trPr>
        <w:tc>
          <w:tcPr>
            <w:tcW w:w="4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4D6D8B" w14:textId="77777777" w:rsidR="00A50A6F" w:rsidRPr="00702E46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>فلسفة القانون وحقوق الإنسان</w:t>
            </w:r>
          </w:p>
          <w:p w14:paraId="7B705DF6" w14:textId="77777777" w:rsidR="00A50A6F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 المعتصم الشارف</w:t>
            </w:r>
          </w:p>
          <w:p w14:paraId="316D74DF" w14:textId="20D198EF" w:rsidR="00702E46" w:rsidRPr="00702E46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59CA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فلسفة الأخلاق</w:t>
            </w:r>
          </w:p>
          <w:p w14:paraId="00667EDE" w14:textId="77777777" w:rsid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 أحمد بوعود</w:t>
            </w:r>
          </w:p>
          <w:p w14:paraId="771DAE03" w14:textId="77777777" w:rsidR="00CE38BD" w:rsidRPr="00702E46" w:rsidRDefault="00CE38BD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99F1A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E4993F8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  <w:r w:rsidRPr="00702E46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الثلاثاء</w:t>
            </w:r>
          </w:p>
        </w:tc>
      </w:tr>
      <w:tr w:rsidR="00702E46" w:rsidRPr="00187366" w14:paraId="7E8C7055" w14:textId="77777777" w:rsidTr="00A50A6F">
        <w:trPr>
          <w:trHeight w:val="937"/>
          <w:jc w:val="center"/>
        </w:trPr>
        <w:tc>
          <w:tcPr>
            <w:tcW w:w="4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99660" w14:textId="5DD98EF0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8376C" w14:textId="77777777" w:rsidR="00A50A6F" w:rsidRPr="00702E46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فلسفة الدين</w:t>
            </w:r>
          </w:p>
          <w:p w14:paraId="77A31DC5" w14:textId="77777777" w:rsidR="00A50A6F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 أحمد بوعود</w:t>
            </w:r>
          </w:p>
          <w:p w14:paraId="5D1FCE3F" w14:textId="47BA1237" w:rsidR="00702E46" w:rsidRPr="00702E46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C2668" w14:textId="77777777" w:rsidR="00A50A6F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فلسفة العلوم</w:t>
            </w:r>
          </w:p>
          <w:p w14:paraId="0C1A3861" w14:textId="77777777" w:rsidR="00A50A6F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212F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ذة. بشرى عسال </w:t>
            </w:r>
          </w:p>
          <w:p w14:paraId="0CE1CA85" w14:textId="234D5D5F" w:rsidR="00702E46" w:rsidRPr="00702E46" w:rsidRDefault="00A50A6F" w:rsidP="00A50A6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702E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D23133A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</w:p>
          <w:p w14:paraId="55A579C7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702E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الأربعاء</w:t>
            </w:r>
          </w:p>
          <w:p w14:paraId="483D9BBD" w14:textId="77777777" w:rsidR="00702E46" w:rsidRPr="00702E46" w:rsidRDefault="00702E46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FC727A" w:rsidRPr="00187366" w14:paraId="6F2A1389" w14:textId="77777777" w:rsidTr="00A50A6F">
        <w:trPr>
          <w:trHeight w:val="498"/>
          <w:jc w:val="center"/>
        </w:trPr>
        <w:tc>
          <w:tcPr>
            <w:tcW w:w="4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E6270" w14:textId="77777777" w:rsidR="00FC727A" w:rsidRPr="00702E46" w:rsidRDefault="00FC727A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D362BD" w14:textId="77777777" w:rsidR="00FC727A" w:rsidRPr="00A50A6F" w:rsidRDefault="009D29D7" w:rsidP="00FC727A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highlight w:val="green"/>
                <w:rtl/>
              </w:rPr>
            </w:pPr>
            <w:r w:rsidRPr="00A50A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10.30 -12.30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FD6D5" w14:textId="77777777" w:rsidR="00FC727A" w:rsidRPr="00A50A6F" w:rsidRDefault="009D29D7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eastAsia="fr-FR" w:bidi="ar-MA"/>
              </w:rPr>
            </w:pPr>
            <w:r w:rsidRPr="00A50A6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  <w:r w:rsidR="00352677" w:rsidRPr="00A50A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.30 -1</w:t>
            </w:r>
            <w:r w:rsidRPr="00A50A6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0</w:t>
            </w:r>
            <w:r w:rsidR="00352677" w:rsidRPr="00A50A6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.30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96191FB" w14:textId="77777777" w:rsidR="00FC727A" w:rsidRPr="00702E46" w:rsidRDefault="00FC727A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352677" w:rsidRPr="00187366" w14:paraId="197091DB" w14:textId="77777777" w:rsidTr="00A50A6F">
        <w:trPr>
          <w:trHeight w:val="390"/>
          <w:jc w:val="center"/>
        </w:trPr>
        <w:tc>
          <w:tcPr>
            <w:tcW w:w="4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C684E" w14:textId="77777777" w:rsidR="00352677" w:rsidRPr="00D5402B" w:rsidRDefault="00352677" w:rsidP="00CE38BD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47A43C9" w14:textId="608DC80F" w:rsidR="009D29D7" w:rsidRPr="00AF39AF" w:rsidRDefault="007339D1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اللغة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 الإنجليزي</w:t>
            </w:r>
            <w:r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eastAsia="fr-FR" w:bidi="ar-MA"/>
              </w:rPr>
              <w:t>ة</w:t>
            </w:r>
          </w:p>
          <w:p w14:paraId="118772DA" w14:textId="117FB622" w:rsidR="009D29D7" w:rsidRPr="00AF39AF" w:rsidRDefault="009D29D7" w:rsidP="00F74658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ذ.</w:t>
            </w:r>
            <w:r w:rsidR="00F746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 ج</w:t>
            </w:r>
            <w:r w:rsidR="007339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واد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لحبوش </w:t>
            </w:r>
          </w:p>
          <w:p w14:paraId="144DE05A" w14:textId="4C63E547" w:rsidR="00352677" w:rsidRDefault="009D29D7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ق </w:t>
            </w:r>
            <w:r w:rsidR="00C15DB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4</w:t>
            </w:r>
          </w:p>
        </w:tc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AA4974B" w14:textId="77777777" w:rsidR="009D29D7" w:rsidRPr="00AF39AF" w:rsidRDefault="009D29D7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اللغة الفرنسية</w:t>
            </w:r>
          </w:p>
          <w:p w14:paraId="674CCD5E" w14:textId="77777777" w:rsidR="009D29D7" w:rsidRPr="00AF39AF" w:rsidRDefault="009D29D7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ذ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ة</w:t>
            </w: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الناضي</w:t>
            </w:r>
          </w:p>
          <w:p w14:paraId="086F870A" w14:textId="77777777" w:rsidR="00352677" w:rsidRDefault="009D29D7" w:rsidP="009D29D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F39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 w:bidi="ar-MA"/>
              </w:rPr>
              <w:t>ق 10</w:t>
            </w:r>
          </w:p>
          <w:p w14:paraId="399C2FB9" w14:textId="77777777" w:rsidR="00352677" w:rsidRDefault="00352677" w:rsidP="00352677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7DFA2AD" w14:textId="77777777" w:rsidR="00352677" w:rsidRDefault="00352677" w:rsidP="00CE38BD">
            <w:pPr>
              <w:bidi/>
              <w:spacing w:after="0" w:line="240" w:lineRule="auto"/>
              <w:contextualSpacing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الجمعة</w:t>
            </w:r>
          </w:p>
        </w:tc>
      </w:tr>
    </w:tbl>
    <w:p w14:paraId="0E982B38" w14:textId="77777777" w:rsidR="00985F80" w:rsidRDefault="00985F80" w:rsidP="00985F80">
      <w:pPr>
        <w:bidi/>
        <w:jc w:val="center"/>
        <w:rPr>
          <w:sz w:val="20"/>
          <w:szCs w:val="20"/>
          <w:rtl/>
        </w:rPr>
      </w:pPr>
    </w:p>
    <w:p w14:paraId="7EBEC0B5" w14:textId="77777777" w:rsidR="00702E46" w:rsidRDefault="00702E46" w:rsidP="00702E46">
      <w:pPr>
        <w:bidi/>
        <w:jc w:val="center"/>
        <w:rPr>
          <w:sz w:val="20"/>
          <w:szCs w:val="20"/>
          <w:rtl/>
        </w:rPr>
      </w:pPr>
    </w:p>
    <w:p w14:paraId="76F3D6E3" w14:textId="77777777" w:rsidR="00702E46" w:rsidRDefault="00CE38BD" w:rsidP="00702E46">
      <w:pPr>
        <w:bidi/>
        <w:jc w:val="center"/>
        <w:rPr>
          <w:sz w:val="20"/>
          <w:szCs w:val="20"/>
          <w:rtl/>
        </w:rPr>
      </w:pPr>
      <w:r w:rsidRPr="00187366">
        <w:rPr>
          <w:rFonts w:cs="Arabic Transparent"/>
          <w:b/>
          <w:bCs/>
          <w:noProof/>
          <w:rtl/>
          <w:lang w:eastAsia="fr-FR"/>
        </w:rPr>
        <w:drawing>
          <wp:anchor distT="0" distB="0" distL="114300" distR="114300" simplePos="0" relativeHeight="251670528" behindDoc="0" locked="0" layoutInCell="1" allowOverlap="1" wp14:anchorId="78EE6772" wp14:editId="6D0388EE">
            <wp:simplePos x="0" y="0"/>
            <wp:positionH relativeFrom="column">
              <wp:posOffset>7767320</wp:posOffset>
            </wp:positionH>
            <wp:positionV relativeFrom="paragraph">
              <wp:posOffset>139065</wp:posOffset>
            </wp:positionV>
            <wp:extent cx="1663700" cy="1250950"/>
            <wp:effectExtent l="0" t="0" r="0" b="0"/>
            <wp:wrapNone/>
            <wp:docPr id="3" name="Image 7" descr="جامعة-عبد-المالك-السعد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-عبد-المالك-السعدي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7BB7A" w14:textId="77777777" w:rsidR="00702E46" w:rsidRPr="00187366" w:rsidRDefault="00702E46" w:rsidP="00702E46">
      <w:pPr>
        <w:bidi/>
        <w:jc w:val="center"/>
        <w:rPr>
          <w:sz w:val="20"/>
          <w:szCs w:val="20"/>
          <w:rtl/>
        </w:rPr>
      </w:pPr>
    </w:p>
    <w:p w14:paraId="092FF849" w14:textId="77777777" w:rsidR="00702E46" w:rsidRPr="00187366" w:rsidRDefault="00702E46" w:rsidP="00702E46">
      <w:pPr>
        <w:bidi/>
        <w:rPr>
          <w:b/>
          <w:bCs/>
          <w:sz w:val="24"/>
          <w:szCs w:val="24"/>
          <w:rtl/>
        </w:rPr>
      </w:pPr>
      <w:r w:rsidRPr="00187366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71552" behindDoc="0" locked="0" layoutInCell="1" allowOverlap="1" wp14:anchorId="3BA910DE" wp14:editId="5FF8D89B">
            <wp:simplePos x="0" y="0"/>
            <wp:positionH relativeFrom="margin">
              <wp:posOffset>361950</wp:posOffset>
            </wp:positionH>
            <wp:positionV relativeFrom="margin">
              <wp:posOffset>304800</wp:posOffset>
            </wp:positionV>
            <wp:extent cx="1066800" cy="1114425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54CE81" w14:textId="77777777" w:rsidR="00702E46" w:rsidRPr="00187366" w:rsidRDefault="00702E46" w:rsidP="00702E46">
      <w:pPr>
        <w:bidi/>
        <w:jc w:val="center"/>
        <w:rPr>
          <w:b/>
          <w:bCs/>
          <w:sz w:val="24"/>
          <w:szCs w:val="24"/>
          <w:rtl/>
        </w:rPr>
      </w:pPr>
    </w:p>
    <w:p w14:paraId="2082F75E" w14:textId="77777777" w:rsidR="00702E46" w:rsidRPr="00187366" w:rsidRDefault="00702E46" w:rsidP="00702E46">
      <w:pPr>
        <w:bidi/>
        <w:spacing w:after="0" w:line="240" w:lineRule="auto"/>
        <w:rPr>
          <w:rFonts w:cs="Arabic Transparent"/>
          <w:b/>
          <w:bCs/>
          <w:rtl/>
        </w:rPr>
      </w:pPr>
    </w:p>
    <w:p w14:paraId="5B589615" w14:textId="77777777" w:rsidR="00702E46" w:rsidRPr="00187366" w:rsidRDefault="00702E46" w:rsidP="00B63DD4">
      <w:pPr>
        <w:bidi/>
        <w:spacing w:after="0" w:line="240" w:lineRule="auto"/>
        <w:rPr>
          <w:rFonts w:cs="Arabic Transparent"/>
          <w:b/>
          <w:bCs/>
          <w:rtl/>
        </w:rPr>
      </w:pPr>
      <w:r w:rsidRPr="00187366">
        <w:rPr>
          <w:rFonts w:cs="Arabic Transparent" w:hint="cs"/>
          <w:b/>
          <w:bCs/>
          <w:rtl/>
          <w:lang w:bidi="ar-MA"/>
        </w:rPr>
        <w:t xml:space="preserve">          جامعة </w:t>
      </w:r>
      <w:r w:rsidRPr="00187366">
        <w:rPr>
          <w:rFonts w:cs="Arabic Transparent"/>
          <w:b/>
          <w:bCs/>
          <w:rtl/>
        </w:rPr>
        <w:t xml:space="preserve">عبد المالك السعدي   </w:t>
      </w:r>
    </w:p>
    <w:p w14:paraId="708281A9" w14:textId="77777777" w:rsidR="00702E46" w:rsidRPr="00985F80" w:rsidRDefault="00702E46" w:rsidP="00702E46">
      <w:pPr>
        <w:bidi/>
        <w:spacing w:after="0" w:line="240" w:lineRule="auto"/>
        <w:rPr>
          <w:rFonts w:cs="Arabic Transparent"/>
          <w:b/>
          <w:bCs/>
          <w:rtl/>
        </w:rPr>
      </w:pPr>
      <w:r w:rsidRPr="00187366">
        <w:rPr>
          <w:rFonts w:ascii="Times New Roman" w:eastAsia="Times New Roman" w:hAnsi="Times New Roman" w:cs="Arabic Transparent"/>
          <w:b/>
          <w:bCs/>
          <w:rtl/>
          <w:lang w:val="en-US"/>
        </w:rPr>
        <w:t>كلية الآداب والعلوم الإنسانية</w:t>
      </w:r>
      <w:r w:rsidRPr="00187366">
        <w:rPr>
          <w:rFonts w:ascii="Times New Roman" w:eastAsia="Times New Roman" w:hAnsi="Times New Roman" w:cs="Arabic Transparent" w:hint="cs"/>
          <w:b/>
          <w:bCs/>
          <w:rtl/>
          <w:lang w:val="en-US"/>
        </w:rPr>
        <w:t xml:space="preserve"> ـ </w:t>
      </w:r>
      <w:r w:rsidRPr="00187366">
        <w:rPr>
          <w:rFonts w:cs="Arabic Transparent"/>
          <w:b/>
          <w:bCs/>
          <w:rtl/>
        </w:rPr>
        <w:t>تطوان</w:t>
      </w:r>
    </w:p>
    <w:p w14:paraId="59B52F06" w14:textId="77777777" w:rsidR="00702E46" w:rsidRDefault="00702E46" w:rsidP="00702E46">
      <w:pPr>
        <w:bidi/>
        <w:spacing w:after="0"/>
        <w:jc w:val="center"/>
        <w:rPr>
          <w:rFonts w:ascii="Arial Unicode MS" w:eastAsia="Arial Unicode MS" w:hAnsi="Arial Unicode MS" w:cs="Arial Unicode MS"/>
          <w:b/>
          <w:bCs/>
          <w:sz w:val="42"/>
          <w:szCs w:val="42"/>
          <w:rtl/>
        </w:rPr>
      </w:pPr>
      <w:r w:rsidRPr="00187366">
        <w:rPr>
          <w:rFonts w:ascii="Arial Unicode MS" w:eastAsia="Arial Unicode MS" w:hAnsi="Arial Unicode MS" w:cs="Arial Unicode MS" w:hint="cs"/>
          <w:b/>
          <w:bCs/>
          <w:sz w:val="42"/>
          <w:szCs w:val="42"/>
          <w:rtl/>
        </w:rPr>
        <w:t>استعمال الزمن</w:t>
      </w:r>
    </w:p>
    <w:p w14:paraId="16D9D21F" w14:textId="77777777" w:rsidR="00702E46" w:rsidRPr="005161B3" w:rsidRDefault="00702E46" w:rsidP="00702E46">
      <w:pPr>
        <w:bidi/>
        <w:spacing w:after="0"/>
        <w:jc w:val="center"/>
        <w:rPr>
          <w:rFonts w:ascii="Arial Unicode MS" w:eastAsia="Arial Unicode MS" w:hAnsi="Arial Unicode MS" w:cs="Arial"/>
          <w:b/>
          <w:bCs/>
          <w:sz w:val="42"/>
          <w:szCs w:val="42"/>
          <w:rtl/>
        </w:rPr>
      </w:pPr>
      <w:r>
        <w:rPr>
          <w:rFonts w:ascii="Arial Unicode MS" w:eastAsia="Arial Unicode MS" w:hAnsi="Arial Unicode MS" w:cs="Arial" w:hint="cs"/>
          <w:b/>
          <w:bCs/>
          <w:sz w:val="42"/>
          <w:szCs w:val="42"/>
          <w:rtl/>
        </w:rPr>
        <w:t xml:space="preserve">الدورة الربيعية </w:t>
      </w:r>
      <w:r w:rsidRPr="005161B3">
        <w:rPr>
          <w:rFonts w:eastAsia="Arial Unicode MS" w:cstheme="minorHAnsi"/>
          <w:b/>
          <w:bCs/>
          <w:sz w:val="40"/>
          <w:szCs w:val="36"/>
          <w:rtl/>
        </w:rPr>
        <w:t>2024</w:t>
      </w:r>
      <w:r w:rsidRPr="005161B3">
        <w:rPr>
          <w:rFonts w:eastAsia="Arial Unicode MS" w:cstheme="minorHAnsi"/>
          <w:b/>
          <w:bCs/>
          <w:sz w:val="40"/>
          <w:szCs w:val="36"/>
        </w:rPr>
        <w:t>-</w:t>
      </w:r>
      <w:r w:rsidRPr="005161B3">
        <w:rPr>
          <w:rFonts w:eastAsia="Arial Unicode MS" w:cstheme="minorHAnsi"/>
          <w:b/>
          <w:bCs/>
          <w:sz w:val="40"/>
          <w:szCs w:val="36"/>
          <w:rtl/>
        </w:rPr>
        <w:t>2025</w:t>
      </w:r>
    </w:p>
    <w:p w14:paraId="3D5EBA0A" w14:textId="77777777" w:rsidR="00702E46" w:rsidRPr="005161B3" w:rsidRDefault="00702E46" w:rsidP="00702E46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eastAsia="fr-FR"/>
        </w:rPr>
      </w:pPr>
      <w:r w:rsidRPr="005161B3">
        <w:rPr>
          <w:rFonts w:hint="cs"/>
          <w:b/>
          <w:bCs/>
          <w:sz w:val="36"/>
          <w:szCs w:val="36"/>
          <w:rtl/>
          <w:lang w:eastAsia="fr-FR"/>
        </w:rPr>
        <w:t>شعبة الفلسفة</w:t>
      </w:r>
    </w:p>
    <w:p w14:paraId="7613F61C" w14:textId="77777777" w:rsidR="00702E46" w:rsidRPr="00187366" w:rsidRDefault="00702E46" w:rsidP="00702E46">
      <w:pPr>
        <w:bidi/>
        <w:spacing w:after="0" w:line="240" w:lineRule="auto"/>
        <w:jc w:val="center"/>
        <w:rPr>
          <w:rFonts w:cs="Arabic Transparent"/>
          <w:b/>
          <w:bCs/>
          <w:rtl/>
        </w:rPr>
      </w:pPr>
      <w:r>
        <w:rPr>
          <w:rFonts w:hint="cs"/>
          <w:b/>
          <w:bCs/>
          <w:sz w:val="36"/>
          <w:szCs w:val="36"/>
          <w:rtl/>
          <w:lang w:eastAsia="fr-FR"/>
        </w:rPr>
        <w:t>الفصـــل السادس</w:t>
      </w:r>
    </w:p>
    <w:tbl>
      <w:tblPr>
        <w:tblStyle w:val="TableauGrille1Clair-Accentuation11"/>
        <w:tblW w:w="15492" w:type="dxa"/>
        <w:jc w:val="center"/>
        <w:tblLayout w:type="fixed"/>
        <w:tblLook w:val="0000" w:firstRow="0" w:lastRow="0" w:firstColumn="0" w:lastColumn="0" w:noHBand="0" w:noVBand="0"/>
      </w:tblPr>
      <w:tblGrid>
        <w:gridCol w:w="4834"/>
        <w:gridCol w:w="4835"/>
        <w:gridCol w:w="4835"/>
        <w:gridCol w:w="988"/>
      </w:tblGrid>
      <w:tr w:rsidR="00CE38BD" w:rsidRPr="00CE38BD" w14:paraId="2AFA3680" w14:textId="77777777" w:rsidTr="00467B24">
        <w:trPr>
          <w:trHeight w:val="536"/>
          <w:jc w:val="center"/>
        </w:trPr>
        <w:tc>
          <w:tcPr>
            <w:tcW w:w="4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6D58043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cs="Arabic Transparent" w:hint="cs"/>
                <w:b/>
                <w:bCs/>
                <w:sz w:val="28"/>
                <w:szCs w:val="28"/>
                <w:rtl/>
              </w:rPr>
              <w:t>12.30-14.30</w:t>
            </w:r>
          </w:p>
        </w:tc>
        <w:tc>
          <w:tcPr>
            <w:tcW w:w="4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7A68059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10.30 -12.30</w:t>
            </w:r>
          </w:p>
        </w:tc>
        <w:tc>
          <w:tcPr>
            <w:tcW w:w="4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996D9D5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cs="Arabic Transparent" w:hint="cs"/>
                <w:b/>
                <w:bCs/>
                <w:sz w:val="28"/>
                <w:szCs w:val="28"/>
                <w:rtl/>
              </w:rPr>
              <w:t>8.30</w:t>
            </w:r>
            <w:r w:rsidRPr="00CE38BD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ـ </w:t>
            </w:r>
            <w:r w:rsidRPr="00CE38BD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10.30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B2F91D4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CE38BD" w:rsidRPr="00CE38BD" w14:paraId="4D5A17EC" w14:textId="77777777" w:rsidTr="00467B24">
        <w:trPr>
          <w:trHeight w:val="1182"/>
          <w:jc w:val="center"/>
        </w:trPr>
        <w:tc>
          <w:tcPr>
            <w:tcW w:w="4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C2755" w14:textId="6A35B5BD" w:rsidR="00F95728" w:rsidRPr="00245B03" w:rsidRDefault="00F95728" w:rsidP="00F9572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6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:30 </w:t>
            </w:r>
            <w:r w:rsidRPr="00245B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–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 1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8</w:t>
            </w:r>
            <w:r w:rsidRPr="00245B03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:30 </w:t>
            </w:r>
          </w:p>
          <w:p w14:paraId="39DDA3E6" w14:textId="77777777" w:rsidR="00F95728" w:rsidRPr="00CE38BD" w:rsidRDefault="00F95728" w:rsidP="00F9572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الدولة والمجتمع المدني</w:t>
            </w:r>
          </w:p>
          <w:p w14:paraId="06E574FE" w14:textId="77777777" w:rsidR="00F95728" w:rsidRDefault="00F95728" w:rsidP="00F9572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ذ. المعتصم الشارف </w:t>
            </w:r>
          </w:p>
          <w:p w14:paraId="5C09A716" w14:textId="2BC5DDDC" w:rsidR="00CE38BD" w:rsidRPr="00CE38BD" w:rsidRDefault="00F95728" w:rsidP="00F9572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19566" w14:textId="16640338" w:rsidR="00CE38BD" w:rsidRPr="00CE38BD" w:rsidRDefault="00CE38BD" w:rsidP="00245B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D9DEA8" w14:textId="77777777" w:rsidR="00CE38BD" w:rsidRPr="00CE38BD" w:rsidRDefault="00CE38BD" w:rsidP="00245B03">
            <w:pPr>
              <w:bidi/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13F883C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CE38BD">
              <w:rPr>
                <w:rFonts w:cs="Arabic Transparent" w:hint="cs"/>
                <w:b/>
                <w:bCs/>
                <w:sz w:val="28"/>
                <w:szCs w:val="28"/>
                <w:rtl/>
                <w:lang w:eastAsia="fr-FR"/>
              </w:rPr>
              <w:t>الإثنين</w:t>
            </w:r>
          </w:p>
        </w:tc>
      </w:tr>
      <w:tr w:rsidR="00CE38BD" w:rsidRPr="00CE38BD" w14:paraId="0EE51773" w14:textId="77777777" w:rsidTr="00467B24">
        <w:trPr>
          <w:trHeight w:val="1160"/>
          <w:jc w:val="center"/>
        </w:trPr>
        <w:tc>
          <w:tcPr>
            <w:tcW w:w="4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47F49E" w14:textId="77777777" w:rsidR="00245B03" w:rsidRPr="00CE38BD" w:rsidRDefault="00245B03" w:rsidP="00245B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مدخل إلى فلسفة الدين</w:t>
            </w:r>
          </w:p>
          <w:p w14:paraId="088050B5" w14:textId="77777777" w:rsidR="00245B03" w:rsidRDefault="00245B03" w:rsidP="00245B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 أحمد بوعود</w:t>
            </w:r>
          </w:p>
          <w:p w14:paraId="1E02C652" w14:textId="776C5A19" w:rsidR="00CE38BD" w:rsidRPr="00245B03" w:rsidRDefault="00245B03" w:rsidP="00245B0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القاعة: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7EF634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الفاعل الاجتماعي </w:t>
            </w:r>
          </w:p>
          <w:p w14:paraId="00B80E7F" w14:textId="77777777" w:rsidR="00CE38BD" w:rsidRDefault="00CE38BD" w:rsidP="00290F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ذة. بشرى عسال</w:t>
            </w:r>
          </w:p>
          <w:p w14:paraId="3010DD4D" w14:textId="77777777" w:rsidR="00CE38BD" w:rsidRPr="00CE38BD" w:rsidRDefault="00CE38BD" w:rsidP="00CE38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القاعة: 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E7681" w14:textId="77777777" w:rsidR="00F95728" w:rsidRPr="00CE38BD" w:rsidRDefault="00F95728" w:rsidP="00F9572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CE38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مشروع نهاية البحث</w:t>
            </w:r>
          </w:p>
          <w:p w14:paraId="1206B189" w14:textId="77777777" w:rsidR="00CE38BD" w:rsidRPr="00CE38BD" w:rsidRDefault="00CE38BD" w:rsidP="00CE38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5D59C97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  <w:r w:rsidRPr="00CE38BD">
              <w:rPr>
                <w:rFonts w:cs="Arabic Transparent" w:hint="cs"/>
                <w:b/>
                <w:bCs/>
                <w:sz w:val="28"/>
                <w:szCs w:val="28"/>
                <w:rtl/>
                <w:lang w:bidi="ar-MA"/>
              </w:rPr>
              <w:t>الثلاثاء</w:t>
            </w:r>
          </w:p>
        </w:tc>
      </w:tr>
      <w:tr w:rsidR="00CE38BD" w:rsidRPr="00CE38BD" w14:paraId="48443F2C" w14:textId="77777777" w:rsidTr="00467B24">
        <w:trPr>
          <w:trHeight w:val="1234"/>
          <w:jc w:val="center"/>
        </w:trPr>
        <w:tc>
          <w:tcPr>
            <w:tcW w:w="4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6E4BD1" w14:textId="739FCF0E" w:rsidR="00CE38BD" w:rsidRPr="00CE38BD" w:rsidRDefault="00CE38BD" w:rsidP="00CE38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F5078" w14:textId="77777777" w:rsidR="00CE38BD" w:rsidRPr="00CE38BD" w:rsidRDefault="00CE38BD" w:rsidP="00290F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مدخل إلى فلسفة التربية</w:t>
            </w:r>
          </w:p>
          <w:p w14:paraId="619EC044" w14:textId="77777777" w:rsidR="00CE38BD" w:rsidRDefault="00CE38BD" w:rsidP="00290F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ذ. عبد الرحيم تيمحري</w:t>
            </w:r>
          </w:p>
          <w:p w14:paraId="2242E525" w14:textId="710F08E7" w:rsidR="00CE38BD" w:rsidRPr="00CE38BD" w:rsidRDefault="00CE38BD" w:rsidP="00CE38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 w:rsidR="006B74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E2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D7494A" w14:textId="77777777" w:rsidR="00245B03" w:rsidRPr="00CE38BD" w:rsidRDefault="00245B03" w:rsidP="00245B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حوارات ثقافية</w:t>
            </w:r>
          </w:p>
          <w:p w14:paraId="622389CD" w14:textId="77777777" w:rsidR="00245B03" w:rsidRDefault="00245B03" w:rsidP="00245B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ذ. ميمون الموساوي </w:t>
            </w:r>
          </w:p>
          <w:p w14:paraId="4C280A32" w14:textId="204BF11B" w:rsidR="00CE38BD" w:rsidRPr="00CE38BD" w:rsidRDefault="00245B03" w:rsidP="00245B0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CE38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القاعة:</w:t>
            </w:r>
            <w:r w:rsidR="00826E2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71C004C" w14:textId="77777777" w:rsidR="00CE38BD" w:rsidRPr="00CE38BD" w:rsidRDefault="00CE38BD" w:rsidP="00CE38B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CE38B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</w:tbl>
    <w:p w14:paraId="7D385379" w14:textId="77777777" w:rsidR="007A1413" w:rsidRPr="00985F80" w:rsidRDefault="007A1413" w:rsidP="00CE38BD">
      <w:pPr>
        <w:bidi/>
        <w:rPr>
          <w:b/>
          <w:bCs/>
          <w:sz w:val="24"/>
          <w:szCs w:val="24"/>
        </w:rPr>
      </w:pPr>
    </w:p>
    <w:sectPr w:rsidR="007A1413" w:rsidRPr="00985F80" w:rsidSect="009D29D7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5EC"/>
    <w:rsid w:val="000025C1"/>
    <w:rsid w:val="00051972"/>
    <w:rsid w:val="000E3B58"/>
    <w:rsid w:val="00245B03"/>
    <w:rsid w:val="002776AE"/>
    <w:rsid w:val="00287AC8"/>
    <w:rsid w:val="002D32E4"/>
    <w:rsid w:val="003158B6"/>
    <w:rsid w:val="00331746"/>
    <w:rsid w:val="00352677"/>
    <w:rsid w:val="003B684D"/>
    <w:rsid w:val="00467B24"/>
    <w:rsid w:val="00471989"/>
    <w:rsid w:val="004E15EC"/>
    <w:rsid w:val="005161B3"/>
    <w:rsid w:val="005212F1"/>
    <w:rsid w:val="0056433C"/>
    <w:rsid w:val="006B74CA"/>
    <w:rsid w:val="00702E46"/>
    <w:rsid w:val="00706D01"/>
    <w:rsid w:val="007339D1"/>
    <w:rsid w:val="00767799"/>
    <w:rsid w:val="007A09C8"/>
    <w:rsid w:val="007A1413"/>
    <w:rsid w:val="00826E27"/>
    <w:rsid w:val="00867572"/>
    <w:rsid w:val="008D204C"/>
    <w:rsid w:val="009162FB"/>
    <w:rsid w:val="00985F80"/>
    <w:rsid w:val="009A32E4"/>
    <w:rsid w:val="009D29D7"/>
    <w:rsid w:val="00A10105"/>
    <w:rsid w:val="00A50A6F"/>
    <w:rsid w:val="00A81A0B"/>
    <w:rsid w:val="00AF39AF"/>
    <w:rsid w:val="00B44668"/>
    <w:rsid w:val="00B63DD4"/>
    <w:rsid w:val="00B93C99"/>
    <w:rsid w:val="00BD7451"/>
    <w:rsid w:val="00C15DB4"/>
    <w:rsid w:val="00C17524"/>
    <w:rsid w:val="00CE38BD"/>
    <w:rsid w:val="00D373E9"/>
    <w:rsid w:val="00D5402B"/>
    <w:rsid w:val="00D9259B"/>
    <w:rsid w:val="00DB574F"/>
    <w:rsid w:val="00E112A5"/>
    <w:rsid w:val="00E46AA8"/>
    <w:rsid w:val="00EE4EB5"/>
    <w:rsid w:val="00F160CC"/>
    <w:rsid w:val="00F701FD"/>
    <w:rsid w:val="00F74658"/>
    <w:rsid w:val="00F95728"/>
    <w:rsid w:val="00FC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4DF3"/>
  <w15:docId w15:val="{343CE783-3523-4986-8065-397ABF6A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13"/>
    <w:pPr>
      <w:spacing w:after="200" w:line="276" w:lineRule="auto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1Clair-Accentuation11">
    <w:name w:val="Tableau Grille 1 Clair - Accentuation 11"/>
    <w:basedOn w:val="TableauNormal"/>
    <w:uiPriority w:val="46"/>
    <w:rsid w:val="007A141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bouallaga</cp:lastModifiedBy>
  <cp:revision>27</cp:revision>
  <cp:lastPrinted>2025-03-05T11:18:00Z</cp:lastPrinted>
  <dcterms:created xsi:type="dcterms:W3CDTF">2025-02-25T15:35:00Z</dcterms:created>
  <dcterms:modified xsi:type="dcterms:W3CDTF">2025-03-06T14:13:00Z</dcterms:modified>
</cp:coreProperties>
</file>