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10B1" w14:textId="77777777" w:rsidR="00336F68" w:rsidRDefault="00336F68" w:rsidP="00336F68">
      <w:pPr>
        <w:jc w:val="center"/>
      </w:pPr>
    </w:p>
    <w:p w14:paraId="4A253130" w14:textId="77777777" w:rsidR="00336F68" w:rsidRDefault="00000000" w:rsidP="00336F6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noProof/>
          <w:sz w:val="36"/>
          <w:szCs w:val="36"/>
        </w:rPr>
        <w:pict w14:anchorId="3D7DBCC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604.15pt;margin-top:-68.6pt;width:141.75pt;height:102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7NYg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" fillcolor="window" stroked="f" strokeweight=".5pt">
            <v:path arrowok="t"/>
            <v:textbox>
              <w:txbxContent>
                <w:p w14:paraId="06EB51FD" w14:textId="77777777" w:rsidR="00336F68" w:rsidRDefault="00336F68" w:rsidP="00336F68">
                  <w:r w:rsidRPr="00D03EAB">
                    <w:rPr>
                      <w:noProof/>
                    </w:rPr>
                    <w:drawing>
                      <wp:inline distT="0" distB="0" distL="0" distR="0" wp14:anchorId="13090DD0" wp14:editId="5D63A992">
                        <wp:extent cx="1543050" cy="1157288"/>
                        <wp:effectExtent l="0" t="0" r="0" b="5080"/>
                        <wp:docPr id="3" name="Image 12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</w:rPr>
        <w:pict w14:anchorId="1BC124D2">
          <v:shape id="_x0000_s2053" type="#_x0000_t202" style="position:absolute;margin-left:-52.85pt;margin-top:-67.1pt;width:142.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" fillcolor="window" stroked="f" strokeweight=".5pt">
            <v:path arrowok="t"/>
            <v:textbox>
              <w:txbxContent>
                <w:p w14:paraId="18EEE30B" w14:textId="77777777" w:rsidR="00336F68" w:rsidRDefault="00336F68" w:rsidP="00336F68">
                  <w:r w:rsidRPr="00D03EAB">
                    <w:rPr>
                      <w:noProof/>
                    </w:rPr>
                    <w:drawing>
                      <wp:inline distT="0" distB="0" distL="0" distR="0" wp14:anchorId="536D2B0B" wp14:editId="1E191925">
                        <wp:extent cx="1619250" cy="1200150"/>
                        <wp:effectExtent l="0" t="0" r="0" b="0"/>
                        <wp:docPr id="4" name="Image 13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36F68" w:rsidRPr="002A4AB9">
        <w:rPr>
          <w:rFonts w:ascii="Andalus" w:hAnsi="Andalus" w:cs="Andalus" w:hint="cs"/>
          <w:b/>
          <w:bCs/>
          <w:sz w:val="36"/>
          <w:szCs w:val="36"/>
          <w:rtl/>
        </w:rPr>
        <w:t>شعبة علم</w:t>
      </w:r>
      <w:r w:rsidR="00336F68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الاجتماع</w:t>
      </w:r>
      <w:r>
        <w:rPr>
          <w:rFonts w:ascii="Andalus" w:hAnsi="Andalus" w:cs="Andalus"/>
          <w:b/>
          <w:bCs/>
          <w:noProof/>
          <w:sz w:val="36"/>
          <w:szCs w:val="36"/>
        </w:rPr>
        <w:pict w14:anchorId="5BAE5B0A">
          <v:shape id="Zone de texte 10" o:spid="_x0000_s2050" type="#_x0000_t202" style="position:absolute;margin-left:604.15pt;margin-top:-68.6pt;width:141.75pt;height:102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7NYg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" fillcolor="window" stroked="f" strokeweight=".5pt">
            <v:path arrowok="t"/>
            <v:textbox>
              <w:txbxContent>
                <w:p w14:paraId="61A0C1E0" w14:textId="77777777" w:rsidR="00336F68" w:rsidRDefault="00336F68" w:rsidP="00336F68"/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</w:rPr>
        <w:pict w14:anchorId="4AE764CD">
          <v:shape id="Zone de texte 11" o:spid="_x0000_s2051" type="#_x0000_t202" style="position:absolute;margin-left:-52.85pt;margin-top:-67.1pt;width:142.5pt;height:9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" fillcolor="window" stroked="f" strokeweight=".5pt">
            <v:path arrowok="t"/>
            <v:textbox>
              <w:txbxContent>
                <w:p w14:paraId="33409AE3" w14:textId="77777777" w:rsidR="00336F68" w:rsidRDefault="00336F68" w:rsidP="00336F68"/>
              </w:txbxContent>
            </v:textbox>
          </v:shape>
        </w:pict>
      </w:r>
    </w:p>
    <w:p w14:paraId="0FDCE4F1" w14:textId="77777777" w:rsidR="008B0E57" w:rsidRPr="00336F68" w:rsidRDefault="008B0E57" w:rsidP="00336F68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مسلك التاريخ والحضارة </w:t>
      </w:r>
      <w:r w:rsidRPr="00336F68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الموسم الجامعي 2023- 2024</w:t>
      </w:r>
    </w:p>
    <w:p w14:paraId="2847B79C" w14:textId="77777777" w:rsidR="00336F68" w:rsidRPr="00336F68" w:rsidRDefault="00336F68" w:rsidP="00336F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36F6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استعمــــــــــــــــــال </w:t>
      </w: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>الــــــــــــــــــزمن-الدورة الخريفية</w:t>
      </w:r>
    </w:p>
    <w:p w14:paraId="625BAF24" w14:textId="77777777" w:rsidR="00336F68" w:rsidRPr="00336F68" w:rsidRDefault="00336F68" w:rsidP="00336F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725ADF40" w14:textId="77777777" w:rsidR="008B0E57" w:rsidRPr="00336F68" w:rsidRDefault="008B0E57" w:rsidP="008B0E5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36F68">
        <w:rPr>
          <w:rFonts w:asciiTheme="majorBidi" w:hAnsiTheme="majorBidi" w:cstheme="majorBidi"/>
          <w:b/>
          <w:bCs/>
          <w:sz w:val="36"/>
          <w:szCs w:val="36"/>
          <w:rtl/>
        </w:rPr>
        <w:t>الفصل</w:t>
      </w:r>
      <w:r w:rsidRPr="00336F68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336F68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>ثالث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10"/>
        <w:gridCol w:w="5481"/>
        <w:gridCol w:w="2384"/>
      </w:tblGrid>
      <w:tr w:rsidR="00B41708" w:rsidRPr="002657B5" w14:paraId="5DA4FC3C" w14:textId="77777777" w:rsidTr="00577F42">
        <w:trPr>
          <w:trHeight w:val="368"/>
          <w:jc w:val="center"/>
        </w:trPr>
        <w:tc>
          <w:tcPr>
            <w:tcW w:w="5110" w:type="dxa"/>
            <w:shd w:val="clear" w:color="auto" w:fill="DBE5F1" w:themeFill="accent1" w:themeFillTint="33"/>
          </w:tcPr>
          <w:p w14:paraId="23339F06" w14:textId="77777777" w:rsidR="00B41708" w:rsidRPr="00D03EAB" w:rsidRDefault="00B41708" w:rsidP="00B4170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18H30-16H30</w:t>
            </w:r>
          </w:p>
        </w:tc>
        <w:tc>
          <w:tcPr>
            <w:tcW w:w="5481" w:type="dxa"/>
            <w:shd w:val="clear" w:color="auto" w:fill="DBE5F1" w:themeFill="accent1" w:themeFillTint="33"/>
          </w:tcPr>
          <w:p w14:paraId="0E687DED" w14:textId="77777777" w:rsidR="00B41708" w:rsidRPr="00D03EAB" w:rsidRDefault="00B41708" w:rsidP="00B4170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16H30-14H30</w:t>
            </w:r>
          </w:p>
        </w:tc>
        <w:tc>
          <w:tcPr>
            <w:tcW w:w="2384" w:type="dxa"/>
          </w:tcPr>
          <w:p w14:paraId="59B3B148" w14:textId="77777777" w:rsidR="00B41708" w:rsidRPr="00336F68" w:rsidRDefault="00B41708" w:rsidP="00B4170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B0E57" w:rsidRPr="002657B5" w14:paraId="6E332278" w14:textId="77777777" w:rsidTr="00EA2A06">
        <w:trPr>
          <w:trHeight w:val="1338"/>
          <w:jc w:val="center"/>
        </w:trPr>
        <w:tc>
          <w:tcPr>
            <w:tcW w:w="5110" w:type="dxa"/>
          </w:tcPr>
          <w:p w14:paraId="1D6D64EA" w14:textId="77777777" w:rsidR="008B0E57" w:rsidRPr="00336F68" w:rsidRDefault="008B0E57" w:rsidP="00D971AC">
            <w:pPr>
              <w:spacing w:line="285" w:lineRule="auto"/>
              <w:ind w:left="186" w:right="516" w:hanging="120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تحليل الوثيقة</w:t>
            </w:r>
          </w:p>
          <w:p w14:paraId="08C513B1" w14:textId="77777777" w:rsidR="008B0E57" w:rsidRPr="00336F68" w:rsidRDefault="008B0E57" w:rsidP="00D971AC">
            <w:pPr>
              <w:spacing w:line="285" w:lineRule="auto"/>
              <w:ind w:left="186" w:right="516" w:hanging="120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 xml:space="preserve">   د. اليملاحي</w:t>
            </w:r>
          </w:p>
          <w:p w14:paraId="0B912700" w14:textId="77777777" w:rsidR="008B0E57" w:rsidRPr="00336F68" w:rsidRDefault="008B0E57" w:rsidP="00D971AC">
            <w:pPr>
              <w:spacing w:line="285" w:lineRule="auto"/>
              <w:ind w:left="186" w:right="516" w:hanging="12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 w:rsidRPr="00336F68">
              <w:rPr>
                <w:rFonts w:asciiTheme="majorBidi" w:eastAsia="Arial" w:hAnsiTheme="majorBidi" w:cstheme="majorBidi" w:hint="cs"/>
                <w:sz w:val="32"/>
                <w:szCs w:val="32"/>
                <w:rtl/>
              </w:rPr>
              <w:t>ق. 8</w:t>
            </w:r>
          </w:p>
        </w:tc>
        <w:tc>
          <w:tcPr>
            <w:tcW w:w="5481" w:type="dxa"/>
            <w:vAlign w:val="center"/>
          </w:tcPr>
          <w:p w14:paraId="5A91D93B" w14:textId="77777777" w:rsidR="008B0E57" w:rsidRPr="00336F68" w:rsidRDefault="008B0E57" w:rsidP="00D971AC">
            <w:pPr>
              <w:spacing w:after="45" w:line="231" w:lineRule="auto"/>
              <w:ind w:left="443" w:right="261" w:hanging="44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تاريخ شمال إفريقيا القديمة</w:t>
            </w:r>
          </w:p>
          <w:p w14:paraId="2847890C" w14:textId="77777777" w:rsidR="008B0E57" w:rsidRPr="00336F68" w:rsidRDefault="008B0E57" w:rsidP="00D971AC">
            <w:pPr>
              <w:ind w:left="594" w:right="736" w:hanging="135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د. شداد</w:t>
            </w:r>
          </w:p>
          <w:p w14:paraId="5B615851" w14:textId="77777777" w:rsidR="008B0E57" w:rsidRPr="00336F68" w:rsidRDefault="008B0E57" w:rsidP="00D971AC">
            <w:pPr>
              <w:ind w:left="594" w:right="736" w:hanging="135"/>
              <w:jc w:val="center"/>
              <w:rPr>
                <w:rFonts w:asciiTheme="majorBidi" w:eastAsia="Arial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eastAsia="Arial" w:hAnsiTheme="majorBidi" w:cstheme="majorBidi" w:hint="cs"/>
                <w:sz w:val="32"/>
                <w:szCs w:val="32"/>
                <w:rtl/>
              </w:rPr>
              <w:t>ق. 8</w:t>
            </w:r>
          </w:p>
        </w:tc>
        <w:tc>
          <w:tcPr>
            <w:tcW w:w="2384" w:type="dxa"/>
            <w:shd w:val="clear" w:color="auto" w:fill="DBE5F1" w:themeFill="accent1" w:themeFillTint="33"/>
          </w:tcPr>
          <w:p w14:paraId="4085F5CA" w14:textId="77777777" w:rsidR="008B0E57" w:rsidRPr="00336F68" w:rsidRDefault="008B0E57" w:rsidP="00D971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hAnsiTheme="majorBidi" w:cstheme="majorBidi"/>
                <w:sz w:val="32"/>
                <w:szCs w:val="32"/>
                <w:rtl/>
              </w:rPr>
              <w:t>ال</w:t>
            </w:r>
            <w:r w:rsidRPr="00336F68">
              <w:rPr>
                <w:rFonts w:asciiTheme="majorBidi" w:hAnsiTheme="majorBidi" w:cstheme="majorBidi" w:hint="cs"/>
                <w:sz w:val="32"/>
                <w:szCs w:val="32"/>
                <w:rtl/>
              </w:rPr>
              <w:t>اثنين</w:t>
            </w:r>
          </w:p>
        </w:tc>
      </w:tr>
      <w:tr w:rsidR="008B0E57" w:rsidRPr="002657B5" w14:paraId="55160E35" w14:textId="77777777" w:rsidTr="00EA2A06">
        <w:trPr>
          <w:trHeight w:val="1338"/>
          <w:jc w:val="center"/>
        </w:trPr>
        <w:tc>
          <w:tcPr>
            <w:tcW w:w="5110" w:type="dxa"/>
          </w:tcPr>
          <w:p w14:paraId="3ABE3880" w14:textId="77777777" w:rsidR="008B0E57" w:rsidRPr="00336F68" w:rsidRDefault="008B0E57" w:rsidP="00D971AC">
            <w:pPr>
              <w:spacing w:line="285" w:lineRule="auto"/>
              <w:ind w:left="160" w:right="542" w:hanging="88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 xml:space="preserve">   العالم العربي</w:t>
            </w:r>
          </w:p>
          <w:p w14:paraId="2E8A5759" w14:textId="77777777" w:rsidR="008B0E57" w:rsidRPr="00336F68" w:rsidRDefault="008B0E57" w:rsidP="00D971AC">
            <w:pPr>
              <w:spacing w:line="285" w:lineRule="auto"/>
              <w:ind w:left="160" w:right="542" w:hanging="88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 xml:space="preserve">    د. الهبطي</w:t>
            </w:r>
          </w:p>
          <w:p w14:paraId="0C45CACD" w14:textId="77777777" w:rsidR="008B0E57" w:rsidRPr="00336F68" w:rsidRDefault="008B0E57" w:rsidP="00D971AC">
            <w:pPr>
              <w:spacing w:line="285" w:lineRule="auto"/>
              <w:ind w:left="160" w:right="542" w:hanging="88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 w:rsidRPr="00336F68">
              <w:rPr>
                <w:rFonts w:asciiTheme="majorBidi" w:eastAsia="Arial" w:hAnsiTheme="majorBidi" w:cstheme="majorBidi" w:hint="cs"/>
                <w:sz w:val="32"/>
                <w:szCs w:val="32"/>
                <w:rtl/>
              </w:rPr>
              <w:t>ق. 8</w:t>
            </w:r>
          </w:p>
        </w:tc>
        <w:tc>
          <w:tcPr>
            <w:tcW w:w="5481" w:type="dxa"/>
            <w:vAlign w:val="center"/>
          </w:tcPr>
          <w:p w14:paraId="6C81C94D" w14:textId="77777777" w:rsidR="008B0E57" w:rsidRPr="00336F68" w:rsidRDefault="008B0E57" w:rsidP="00D971AC">
            <w:pPr>
              <w:spacing w:after="12"/>
              <w:ind w:left="7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الجغرافية التاريخية</w:t>
            </w:r>
          </w:p>
          <w:p w14:paraId="4A147CF8" w14:textId="77777777" w:rsidR="008B0E57" w:rsidRPr="00336F68" w:rsidRDefault="008B0E57" w:rsidP="00D971AC">
            <w:pPr>
              <w:ind w:left="732" w:right="424" w:hanging="285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د. الحاجي</w:t>
            </w:r>
          </w:p>
          <w:p w14:paraId="0F0B0273" w14:textId="77777777" w:rsidR="008B0E57" w:rsidRPr="00336F68" w:rsidRDefault="008B0E57" w:rsidP="00D971AC">
            <w:pPr>
              <w:ind w:left="732" w:right="424" w:hanging="285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 w:rsidRPr="00336F68">
              <w:rPr>
                <w:rFonts w:asciiTheme="majorBidi" w:eastAsia="Arial" w:hAnsiTheme="majorBidi" w:cstheme="majorBidi" w:hint="cs"/>
                <w:sz w:val="32"/>
                <w:szCs w:val="32"/>
                <w:rtl/>
              </w:rPr>
              <w:t>ق. 8</w:t>
            </w:r>
          </w:p>
        </w:tc>
        <w:tc>
          <w:tcPr>
            <w:tcW w:w="2384" w:type="dxa"/>
            <w:shd w:val="clear" w:color="auto" w:fill="DBE5F1" w:themeFill="accent1" w:themeFillTint="33"/>
          </w:tcPr>
          <w:p w14:paraId="3469ACC7" w14:textId="77777777" w:rsidR="008B0E57" w:rsidRPr="00336F68" w:rsidRDefault="008B0E57" w:rsidP="00D971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hAnsiTheme="majorBidi" w:cstheme="majorBidi"/>
                <w:sz w:val="32"/>
                <w:szCs w:val="32"/>
                <w:rtl/>
              </w:rPr>
              <w:t>ال</w:t>
            </w:r>
            <w:r w:rsidRPr="00336F68">
              <w:rPr>
                <w:rFonts w:asciiTheme="majorBidi" w:hAnsiTheme="majorBidi" w:cstheme="majorBidi" w:hint="cs"/>
                <w:sz w:val="32"/>
                <w:szCs w:val="32"/>
                <w:rtl/>
              </w:rPr>
              <w:t>ثلاثاء</w:t>
            </w:r>
          </w:p>
        </w:tc>
      </w:tr>
      <w:tr w:rsidR="008B0E57" w:rsidRPr="002657B5" w14:paraId="3AF43EE0" w14:textId="77777777" w:rsidTr="00EA2A06">
        <w:trPr>
          <w:trHeight w:val="1446"/>
          <w:jc w:val="center"/>
        </w:trPr>
        <w:tc>
          <w:tcPr>
            <w:tcW w:w="5110" w:type="dxa"/>
          </w:tcPr>
          <w:p w14:paraId="4A2BDEC5" w14:textId="77777777" w:rsidR="008B0E57" w:rsidRPr="00336F68" w:rsidRDefault="008B0E57" w:rsidP="00D971AC">
            <w:pPr>
              <w:spacing w:line="285" w:lineRule="auto"/>
              <w:ind w:left="160" w:right="542" w:hanging="88"/>
              <w:jc w:val="center"/>
              <w:rPr>
                <w:rFonts w:asciiTheme="majorBidi" w:hAnsiTheme="majorBidi" w:cstheme="majorBidi"/>
                <w:sz w:val="32"/>
                <w:szCs w:val="32"/>
                <w:lang w:bidi="ar-MA"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 xml:space="preserve">    تاريخ  المغرب  الحديث</w:t>
            </w:r>
          </w:p>
          <w:p w14:paraId="100E0B67" w14:textId="77777777" w:rsidR="008B0E57" w:rsidRPr="00336F68" w:rsidRDefault="008B0E57" w:rsidP="00D971AC">
            <w:pPr>
              <w:spacing w:line="256" w:lineRule="auto"/>
              <w:ind w:left="579" w:right="720" w:hanging="134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د. أرحو</w:t>
            </w:r>
            <w:r w:rsidRPr="00336F68">
              <w:rPr>
                <w:rFonts w:asciiTheme="majorBidi" w:eastAsia="Arial" w:hAnsiTheme="majorBidi" w:cstheme="majorBidi" w:hint="cs"/>
                <w:sz w:val="32"/>
                <w:szCs w:val="32"/>
                <w:rtl/>
              </w:rPr>
              <w:t xml:space="preserve"> - ق. 8</w:t>
            </w:r>
          </w:p>
        </w:tc>
        <w:tc>
          <w:tcPr>
            <w:tcW w:w="5481" w:type="dxa"/>
            <w:vAlign w:val="center"/>
          </w:tcPr>
          <w:p w14:paraId="05D82E1C" w14:textId="77777777" w:rsidR="008B0E57" w:rsidRPr="00336F68" w:rsidRDefault="008B0E57" w:rsidP="00D971AC">
            <w:pPr>
              <w:ind w:left="732" w:right="424" w:hanging="285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الثورة الفرنسية</w:t>
            </w:r>
          </w:p>
          <w:p w14:paraId="516DAAC8" w14:textId="77777777" w:rsidR="008B0E57" w:rsidRPr="00336F68" w:rsidRDefault="008B0E57" w:rsidP="00D971AC">
            <w:pPr>
              <w:ind w:left="732" w:right="424" w:hanging="285"/>
              <w:jc w:val="center"/>
              <w:rPr>
                <w:rFonts w:asciiTheme="majorBidi" w:eastAsia="Arial" w:hAnsiTheme="majorBidi" w:cstheme="majorBidi"/>
                <w:sz w:val="32"/>
                <w:szCs w:val="32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2"/>
                <w:szCs w:val="32"/>
                <w:rtl/>
              </w:rPr>
              <w:t>د. أرحو</w:t>
            </w:r>
          </w:p>
          <w:p w14:paraId="773DA6DA" w14:textId="77777777" w:rsidR="008B0E57" w:rsidRPr="00336F68" w:rsidRDefault="008B0E57" w:rsidP="00D971AC">
            <w:pPr>
              <w:ind w:left="732" w:right="424" w:hanging="285"/>
              <w:jc w:val="center"/>
              <w:rPr>
                <w:rFonts w:asciiTheme="majorBidi" w:eastAsia="Arial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eastAsia="Arial" w:hAnsiTheme="majorBidi" w:cstheme="majorBidi" w:hint="cs"/>
                <w:sz w:val="32"/>
                <w:szCs w:val="32"/>
                <w:rtl/>
              </w:rPr>
              <w:t>ق. 8</w:t>
            </w:r>
          </w:p>
        </w:tc>
        <w:tc>
          <w:tcPr>
            <w:tcW w:w="2384" w:type="dxa"/>
            <w:shd w:val="clear" w:color="auto" w:fill="DBE5F1" w:themeFill="accent1" w:themeFillTint="33"/>
          </w:tcPr>
          <w:p w14:paraId="1336DE20" w14:textId="77777777" w:rsidR="008B0E57" w:rsidRPr="00336F68" w:rsidRDefault="008B0E57" w:rsidP="00D971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36F68">
              <w:rPr>
                <w:rFonts w:asciiTheme="majorBidi" w:hAnsiTheme="majorBidi" w:cstheme="majorBidi"/>
                <w:sz w:val="32"/>
                <w:szCs w:val="32"/>
                <w:rtl/>
              </w:rPr>
              <w:t>ال</w:t>
            </w:r>
            <w:r w:rsidRPr="00336F68">
              <w:rPr>
                <w:rFonts w:asciiTheme="majorBidi" w:hAnsiTheme="majorBidi" w:cstheme="majorBidi" w:hint="cs"/>
                <w:sz w:val="32"/>
                <w:szCs w:val="32"/>
                <w:rtl/>
              </w:rPr>
              <w:t>أربعاء</w:t>
            </w:r>
          </w:p>
        </w:tc>
      </w:tr>
    </w:tbl>
    <w:p w14:paraId="04CA2EC1" w14:textId="77777777" w:rsidR="00DB761D" w:rsidRPr="00503EC5" w:rsidRDefault="00DB761D" w:rsidP="00DB761D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74E80ADB" w14:textId="77777777" w:rsidR="00336F68" w:rsidRDefault="00336F68" w:rsidP="00336F68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14:paraId="04F575DD" w14:textId="77777777" w:rsidR="00336F68" w:rsidRDefault="00336F68" w:rsidP="00336F68">
      <w:pPr>
        <w:jc w:val="center"/>
      </w:pPr>
    </w:p>
    <w:p w14:paraId="57B74DF7" w14:textId="77777777" w:rsidR="00336F68" w:rsidRPr="00336F68" w:rsidRDefault="00000000" w:rsidP="00336F68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="Andalus" w:hAnsi="Andalus" w:cs="Andalus"/>
          <w:b/>
          <w:bCs/>
          <w:noProof/>
          <w:sz w:val="36"/>
          <w:szCs w:val="36"/>
        </w:rPr>
        <w:pict w14:anchorId="2A12E1F8">
          <v:shape id="_x0000_s2056" type="#_x0000_t202" style="position:absolute;margin-left:604.15pt;margin-top:-68.6pt;width:141.75pt;height:102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7NYg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" fillcolor="window" stroked="f" strokeweight=".5pt">
            <v:path arrowok="t"/>
            <v:textbox>
              <w:txbxContent>
                <w:p w14:paraId="43A0E77A" w14:textId="77777777" w:rsidR="00336F68" w:rsidRDefault="00336F68" w:rsidP="00336F68">
                  <w:r w:rsidRPr="00D03EAB">
                    <w:rPr>
                      <w:noProof/>
                    </w:rPr>
                    <w:drawing>
                      <wp:inline distT="0" distB="0" distL="0" distR="0" wp14:anchorId="43E6533E" wp14:editId="76145134">
                        <wp:extent cx="1543050" cy="1157288"/>
                        <wp:effectExtent l="0" t="0" r="0" b="5080"/>
                        <wp:docPr id="2108291691" name="Picture 2108291691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</w:rPr>
        <w:pict w14:anchorId="3173A43D">
          <v:shape id="_x0000_s2057" type="#_x0000_t202" style="position:absolute;margin-left:-52.85pt;margin-top:-67.1pt;width:142.5pt;height:9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" fillcolor="window" stroked="f" strokeweight=".5pt">
            <v:path arrowok="t"/>
            <v:textbox>
              <w:txbxContent>
                <w:p w14:paraId="50463B77" w14:textId="77777777" w:rsidR="00336F68" w:rsidRDefault="00336F68" w:rsidP="00336F68">
                  <w:r w:rsidRPr="00D03EAB">
                    <w:rPr>
                      <w:noProof/>
                    </w:rPr>
                    <w:drawing>
                      <wp:inline distT="0" distB="0" distL="0" distR="0" wp14:anchorId="047C3660" wp14:editId="2C3EA55E">
                        <wp:extent cx="1619250" cy="1200150"/>
                        <wp:effectExtent l="0" t="0" r="0" b="0"/>
                        <wp:docPr id="1850818751" name="Picture 1850818751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36F68" w:rsidRPr="002A4AB9">
        <w:rPr>
          <w:rFonts w:ascii="Andalus" w:hAnsi="Andalus" w:cs="Andalus" w:hint="cs"/>
          <w:b/>
          <w:bCs/>
          <w:sz w:val="36"/>
          <w:szCs w:val="36"/>
          <w:rtl/>
        </w:rPr>
        <w:t>شعبة علم</w:t>
      </w:r>
      <w:r w:rsidR="00336F68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الاجتماع</w:t>
      </w:r>
      <w:r>
        <w:rPr>
          <w:rFonts w:ascii="Andalus" w:hAnsi="Andalus" w:cs="Andalus"/>
          <w:b/>
          <w:bCs/>
          <w:noProof/>
          <w:sz w:val="36"/>
          <w:szCs w:val="36"/>
        </w:rPr>
        <w:pict w14:anchorId="3C707407">
          <v:shape id="_x0000_s2054" type="#_x0000_t202" style="position:absolute;margin-left:604.15pt;margin-top:-68.6pt;width:141.75pt;height:102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7NYg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" fillcolor="window" stroked="f" strokeweight=".5pt">
            <v:path arrowok="t"/>
            <v:textbox>
              <w:txbxContent>
                <w:p w14:paraId="6824B2BF" w14:textId="77777777" w:rsidR="00336F68" w:rsidRDefault="00336F68" w:rsidP="00336F68"/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</w:rPr>
        <w:pict w14:anchorId="41200F67">
          <v:shape id="_x0000_s2055" type="#_x0000_t202" style="position:absolute;margin-left:-52.85pt;margin-top:-67.1pt;width:142.5pt;height:9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" fillcolor="window" stroked="f" strokeweight=".5pt">
            <v:path arrowok="t"/>
            <v:textbox>
              <w:txbxContent>
                <w:p w14:paraId="4BC93492" w14:textId="77777777" w:rsidR="00336F68" w:rsidRDefault="00336F68" w:rsidP="00336F68"/>
              </w:txbxContent>
            </v:textbox>
          </v:shape>
        </w:pict>
      </w:r>
    </w:p>
    <w:p w14:paraId="2E36DCCA" w14:textId="77777777" w:rsidR="00336F68" w:rsidRPr="00336F68" w:rsidRDefault="00336F68" w:rsidP="00336F68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مسلك التاريخ والحضارة </w:t>
      </w:r>
      <w:r w:rsidRPr="00336F68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الموسم الجامعي 2023- 2024</w:t>
      </w:r>
    </w:p>
    <w:p w14:paraId="09C105FB" w14:textId="77777777" w:rsidR="00336F68" w:rsidRPr="00336F68" w:rsidRDefault="00336F68" w:rsidP="00336F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36F6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استعمــــــــــــــــــال </w:t>
      </w: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>الــــــــــــــــــزمن-الدورة الخريفية</w:t>
      </w:r>
    </w:p>
    <w:p w14:paraId="4D0F246E" w14:textId="77777777" w:rsidR="00336F68" w:rsidRPr="00336F68" w:rsidRDefault="00336F68" w:rsidP="00336F68">
      <w:pPr>
        <w:bidi/>
        <w:rPr>
          <w:rFonts w:asciiTheme="majorBidi" w:hAnsiTheme="majorBidi" w:cstheme="majorBidi"/>
          <w:b/>
          <w:bCs/>
          <w:sz w:val="18"/>
          <w:szCs w:val="18"/>
        </w:rPr>
      </w:pPr>
    </w:p>
    <w:p w14:paraId="58F57D48" w14:textId="77777777" w:rsidR="008B0E57" w:rsidRPr="00336F68" w:rsidRDefault="008B0E57" w:rsidP="008B0E57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36F68">
        <w:rPr>
          <w:rFonts w:asciiTheme="majorBidi" w:hAnsiTheme="majorBidi" w:cstheme="majorBidi" w:hint="cs"/>
          <w:b/>
          <w:bCs/>
          <w:sz w:val="36"/>
          <w:szCs w:val="36"/>
          <w:rtl/>
        </w:rPr>
        <w:t>الفصل الخامس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48"/>
        <w:gridCol w:w="3827"/>
        <w:gridCol w:w="3268"/>
        <w:gridCol w:w="2435"/>
      </w:tblGrid>
      <w:tr w:rsidR="005633AC" w:rsidRPr="002657B5" w14:paraId="11BBE601" w14:textId="77777777" w:rsidTr="005633AC">
        <w:trPr>
          <w:trHeight w:val="469"/>
          <w:jc w:val="center"/>
        </w:trPr>
        <w:tc>
          <w:tcPr>
            <w:tcW w:w="3748" w:type="dxa"/>
            <w:shd w:val="clear" w:color="auto" w:fill="DBE5F1" w:themeFill="accent1" w:themeFillTint="33"/>
          </w:tcPr>
          <w:p w14:paraId="5CD40D85" w14:textId="77777777" w:rsidR="005633AC" w:rsidRPr="00D03EAB" w:rsidRDefault="005633AC" w:rsidP="00EA2A0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14H30-12H30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E178367" w14:textId="77777777" w:rsidR="005633AC" w:rsidRPr="00D03EAB" w:rsidRDefault="005633AC" w:rsidP="00EA2A0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12H30-10H30</w:t>
            </w:r>
          </w:p>
        </w:tc>
        <w:tc>
          <w:tcPr>
            <w:tcW w:w="3268" w:type="dxa"/>
            <w:shd w:val="clear" w:color="auto" w:fill="DBE5F1" w:themeFill="accent1" w:themeFillTint="33"/>
          </w:tcPr>
          <w:p w14:paraId="248FACD1" w14:textId="16F8D319" w:rsidR="005633AC" w:rsidRPr="00336F68" w:rsidRDefault="005633AC" w:rsidP="00EA2A0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633AC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0</w:t>
            </w:r>
            <w:r w:rsidRPr="005633AC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H30-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8</w:t>
            </w:r>
            <w:r w:rsidRPr="005633AC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H30</w:t>
            </w:r>
          </w:p>
        </w:tc>
        <w:tc>
          <w:tcPr>
            <w:tcW w:w="2435" w:type="dxa"/>
          </w:tcPr>
          <w:p w14:paraId="7718E952" w14:textId="0BD925E6" w:rsidR="005633AC" w:rsidRPr="00336F68" w:rsidRDefault="005633AC" w:rsidP="00EA2A0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5633AC" w:rsidRPr="002657B5" w14:paraId="6F80DD29" w14:textId="77777777" w:rsidTr="005633AC">
        <w:trPr>
          <w:trHeight w:val="1461"/>
          <w:jc w:val="center"/>
        </w:trPr>
        <w:tc>
          <w:tcPr>
            <w:tcW w:w="3748" w:type="dxa"/>
          </w:tcPr>
          <w:p w14:paraId="70736789" w14:textId="77777777" w:rsidR="005633AC" w:rsidRPr="00336F68" w:rsidRDefault="005633AC" w:rsidP="008B0E57">
            <w:pPr>
              <w:spacing w:after="11"/>
              <w:ind w:left="38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الحركة الوطنية بالشمال</w:t>
            </w:r>
          </w:p>
          <w:p w14:paraId="1657F54C" w14:textId="77777777" w:rsidR="005633AC" w:rsidRPr="00336F68" w:rsidRDefault="005633AC" w:rsidP="008B0E57">
            <w:pPr>
              <w:ind w:left="776" w:right="746" w:hanging="125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د. حمان</w:t>
            </w:r>
          </w:p>
          <w:p w14:paraId="476A2845" w14:textId="77777777" w:rsidR="005633AC" w:rsidRPr="00336F68" w:rsidRDefault="005633AC" w:rsidP="00025020">
            <w:pPr>
              <w:ind w:left="776" w:right="746" w:hanging="125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  <w:lang w:bidi="ar-MA"/>
              </w:rPr>
            </w:pP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>ق. 16</w:t>
            </w:r>
          </w:p>
        </w:tc>
        <w:tc>
          <w:tcPr>
            <w:tcW w:w="3827" w:type="dxa"/>
            <w:vAlign w:val="center"/>
          </w:tcPr>
          <w:p w14:paraId="4E97B9BB" w14:textId="77777777" w:rsidR="005633AC" w:rsidRPr="00336F68" w:rsidRDefault="005633AC" w:rsidP="008B0E57">
            <w:pPr>
              <w:spacing w:after="11"/>
              <w:ind w:left="39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المغرب بعد الاستقلال</w:t>
            </w:r>
          </w:p>
          <w:p w14:paraId="2DBD0C88" w14:textId="77777777" w:rsidR="005633AC" w:rsidRPr="00336F68" w:rsidRDefault="005633AC" w:rsidP="008B0E57">
            <w:pPr>
              <w:ind w:left="776" w:right="744" w:hanging="125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د. حمان</w:t>
            </w:r>
          </w:p>
          <w:p w14:paraId="48968FD4" w14:textId="77777777" w:rsidR="005633AC" w:rsidRPr="00336F68" w:rsidRDefault="005633AC" w:rsidP="00025020">
            <w:pPr>
              <w:ind w:left="776" w:right="744" w:hanging="125"/>
              <w:jc w:val="center"/>
              <w:rPr>
                <w:rFonts w:asciiTheme="majorBidi" w:eastAsia="Arial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>ق. 16</w:t>
            </w:r>
          </w:p>
        </w:tc>
        <w:tc>
          <w:tcPr>
            <w:tcW w:w="3268" w:type="dxa"/>
            <w:shd w:val="clear" w:color="auto" w:fill="auto"/>
          </w:tcPr>
          <w:p w14:paraId="205C9EAA" w14:textId="77777777" w:rsidR="005633AC" w:rsidRPr="00336F68" w:rsidRDefault="005633AC" w:rsidP="00D971AC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  <w:tc>
          <w:tcPr>
            <w:tcW w:w="2435" w:type="dxa"/>
            <w:shd w:val="clear" w:color="auto" w:fill="DBE5F1" w:themeFill="accent1" w:themeFillTint="33"/>
          </w:tcPr>
          <w:p w14:paraId="53188A5C" w14:textId="36E5939C" w:rsidR="005633AC" w:rsidRPr="00336F68" w:rsidRDefault="005633AC" w:rsidP="00D971A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hAnsiTheme="majorBidi" w:cstheme="majorBidi"/>
                <w:sz w:val="36"/>
                <w:szCs w:val="36"/>
                <w:rtl/>
              </w:rPr>
              <w:t>ال</w:t>
            </w:r>
            <w:r w:rsidRPr="00336F68">
              <w:rPr>
                <w:rFonts w:asciiTheme="majorBidi" w:hAnsiTheme="majorBidi" w:cstheme="majorBidi" w:hint="cs"/>
                <w:sz w:val="36"/>
                <w:szCs w:val="36"/>
                <w:rtl/>
              </w:rPr>
              <w:t>إثنين</w:t>
            </w:r>
          </w:p>
        </w:tc>
      </w:tr>
      <w:tr w:rsidR="005633AC" w:rsidRPr="002657B5" w14:paraId="3FEB853E" w14:textId="77777777" w:rsidTr="005633AC">
        <w:trPr>
          <w:trHeight w:val="1483"/>
          <w:jc w:val="center"/>
        </w:trPr>
        <w:tc>
          <w:tcPr>
            <w:tcW w:w="3748" w:type="dxa"/>
          </w:tcPr>
          <w:p w14:paraId="3DB163C2" w14:textId="77777777" w:rsidR="005633AC" w:rsidRPr="00336F68" w:rsidRDefault="005633AC" w:rsidP="008B0E57">
            <w:pPr>
              <w:ind w:right="366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التاريخ الاجتماعي</w:t>
            </w:r>
          </w:p>
          <w:p w14:paraId="594CD8AD" w14:textId="77777777" w:rsidR="005633AC" w:rsidRPr="00336F68" w:rsidRDefault="005633AC" w:rsidP="008B0E57">
            <w:pPr>
              <w:spacing w:after="46" w:line="230" w:lineRule="auto"/>
              <w:ind w:left="459" w:right="279" w:hanging="459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والاقتصادي والعلمي المحلي</w:t>
            </w:r>
          </w:p>
          <w:p w14:paraId="74213E76" w14:textId="77777777" w:rsidR="005633AC" w:rsidRPr="00336F68" w:rsidRDefault="005633AC" w:rsidP="00025020">
            <w:pPr>
              <w:ind w:left="666" w:right="637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  <w:lang w:bidi="ar-MA"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د. الرامي</w:t>
            </w: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 xml:space="preserve"> - ق. 16</w:t>
            </w:r>
          </w:p>
        </w:tc>
        <w:tc>
          <w:tcPr>
            <w:tcW w:w="3827" w:type="dxa"/>
            <w:vAlign w:val="center"/>
          </w:tcPr>
          <w:p w14:paraId="3A6617FF" w14:textId="77777777" w:rsidR="005633AC" w:rsidRPr="00336F68" w:rsidRDefault="005633AC" w:rsidP="008B0E57">
            <w:pPr>
              <w:ind w:right="648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المغاربيون</w:t>
            </w:r>
          </w:p>
          <w:p w14:paraId="79B37776" w14:textId="77777777" w:rsidR="005633AC" w:rsidRPr="00336F68" w:rsidRDefault="005633AC" w:rsidP="008B0E57">
            <w:pPr>
              <w:ind w:right="648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د. الرامي</w:t>
            </w:r>
          </w:p>
          <w:p w14:paraId="74FAE44C" w14:textId="77777777" w:rsidR="005633AC" w:rsidRPr="00336F68" w:rsidRDefault="005633AC" w:rsidP="00025020">
            <w:pPr>
              <w:ind w:right="648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>ق. 16</w:t>
            </w:r>
          </w:p>
        </w:tc>
        <w:tc>
          <w:tcPr>
            <w:tcW w:w="3268" w:type="dxa"/>
            <w:shd w:val="clear" w:color="auto" w:fill="auto"/>
          </w:tcPr>
          <w:p w14:paraId="53165BE2" w14:textId="77777777" w:rsidR="005633AC" w:rsidRPr="00336F68" w:rsidRDefault="005633AC" w:rsidP="00D971AC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  <w:tc>
          <w:tcPr>
            <w:tcW w:w="2435" w:type="dxa"/>
            <w:shd w:val="clear" w:color="auto" w:fill="DBE5F1" w:themeFill="accent1" w:themeFillTint="33"/>
          </w:tcPr>
          <w:p w14:paraId="58153051" w14:textId="1C3FB52E" w:rsidR="005633AC" w:rsidRPr="00336F68" w:rsidRDefault="005633AC" w:rsidP="00D971A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hAnsiTheme="majorBidi" w:cstheme="majorBidi"/>
                <w:sz w:val="36"/>
                <w:szCs w:val="36"/>
                <w:rtl/>
              </w:rPr>
              <w:t>ال</w:t>
            </w:r>
            <w:r w:rsidRPr="00336F68">
              <w:rPr>
                <w:rFonts w:asciiTheme="majorBidi" w:hAnsiTheme="majorBidi" w:cstheme="majorBidi" w:hint="cs"/>
                <w:sz w:val="36"/>
                <w:szCs w:val="36"/>
                <w:rtl/>
              </w:rPr>
              <w:t>ثلاثاء</w:t>
            </w:r>
          </w:p>
        </w:tc>
      </w:tr>
      <w:tr w:rsidR="005633AC" w:rsidRPr="002657B5" w14:paraId="18960732" w14:textId="77777777" w:rsidTr="005633AC">
        <w:trPr>
          <w:trHeight w:val="1438"/>
          <w:jc w:val="center"/>
        </w:trPr>
        <w:tc>
          <w:tcPr>
            <w:tcW w:w="3748" w:type="dxa"/>
          </w:tcPr>
          <w:p w14:paraId="6193BED0" w14:textId="08864EF7" w:rsidR="005633AC" w:rsidRPr="00336F68" w:rsidRDefault="005633AC" w:rsidP="0002502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3827" w:type="dxa"/>
          </w:tcPr>
          <w:p w14:paraId="23901D78" w14:textId="77777777" w:rsidR="005633AC" w:rsidRPr="00336F68" w:rsidRDefault="005633AC" w:rsidP="005633AC">
            <w:pPr>
              <w:ind w:left="713" w:right="509" w:hanging="165"/>
              <w:jc w:val="center"/>
              <w:rPr>
                <w:rFonts w:asciiTheme="majorBidi" w:eastAsia="Arial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 xml:space="preserve"> </w:t>
            </w: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الفكرالأندلسي</w:t>
            </w:r>
          </w:p>
          <w:p w14:paraId="6AC73FDC" w14:textId="77777777" w:rsidR="005633AC" w:rsidRPr="00336F68" w:rsidRDefault="005633AC" w:rsidP="005633AC">
            <w:pPr>
              <w:ind w:left="554" w:right="509" w:hanging="6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د. بنسباع</w:t>
            </w:r>
          </w:p>
          <w:p w14:paraId="7699AF04" w14:textId="78E9CEC2" w:rsidR="005633AC" w:rsidRPr="00336F68" w:rsidRDefault="005633AC" w:rsidP="005633AC">
            <w:pPr>
              <w:ind w:left="554" w:right="509" w:hanging="6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>ق. 16</w:t>
            </w:r>
          </w:p>
        </w:tc>
        <w:tc>
          <w:tcPr>
            <w:tcW w:w="3268" w:type="dxa"/>
            <w:shd w:val="clear" w:color="auto" w:fill="auto"/>
          </w:tcPr>
          <w:p w14:paraId="06FB671E" w14:textId="77777777" w:rsidR="005633AC" w:rsidRDefault="005633AC" w:rsidP="005633AC">
            <w:pPr>
              <w:ind w:left="541" w:right="520"/>
              <w:jc w:val="center"/>
              <w:rPr>
                <w:rFonts w:asciiTheme="majorBidi" w:eastAsia="Arial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 xml:space="preserve">تاريخ الأندلس  </w:t>
            </w:r>
          </w:p>
          <w:p w14:paraId="0F2874E0" w14:textId="50026577" w:rsidR="005633AC" w:rsidRPr="00336F68" w:rsidRDefault="005633AC" w:rsidP="005633AC">
            <w:pPr>
              <w:ind w:left="541" w:right="520"/>
              <w:jc w:val="center"/>
              <w:rPr>
                <w:rFonts w:asciiTheme="majorBidi" w:eastAsia="Arial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/>
                <w:sz w:val="36"/>
                <w:szCs w:val="36"/>
                <w:rtl/>
              </w:rPr>
              <w:t>د. الشاوش</w:t>
            </w:r>
          </w:p>
          <w:p w14:paraId="0EEFE7A1" w14:textId="1E187EA8" w:rsidR="005633AC" w:rsidRPr="00336F68" w:rsidRDefault="005633AC" w:rsidP="005633AC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36F68">
              <w:rPr>
                <w:rFonts w:asciiTheme="majorBidi" w:eastAsia="Arial" w:hAnsiTheme="majorBidi" w:cstheme="majorBidi" w:hint="cs"/>
                <w:sz w:val="36"/>
                <w:szCs w:val="36"/>
                <w:rtl/>
              </w:rPr>
              <w:t xml:space="preserve">ق. 16   </w:t>
            </w:r>
          </w:p>
        </w:tc>
        <w:tc>
          <w:tcPr>
            <w:tcW w:w="2435" w:type="dxa"/>
            <w:shd w:val="clear" w:color="auto" w:fill="DBE5F1" w:themeFill="accent1" w:themeFillTint="33"/>
          </w:tcPr>
          <w:p w14:paraId="00DC2577" w14:textId="1BCFD375" w:rsidR="005633AC" w:rsidRPr="00336F68" w:rsidRDefault="005633AC" w:rsidP="00D971A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36F68">
              <w:rPr>
                <w:rFonts w:asciiTheme="majorBidi" w:hAnsiTheme="majorBidi" w:cstheme="majorBidi"/>
                <w:sz w:val="36"/>
                <w:szCs w:val="36"/>
                <w:rtl/>
              </w:rPr>
              <w:t>ال</w:t>
            </w:r>
            <w:r w:rsidRPr="00336F68">
              <w:rPr>
                <w:rFonts w:asciiTheme="majorBidi" w:hAnsiTheme="majorBidi" w:cstheme="majorBidi" w:hint="cs"/>
                <w:sz w:val="36"/>
                <w:szCs w:val="36"/>
                <w:rtl/>
              </w:rPr>
              <w:t>أربعاء</w:t>
            </w:r>
          </w:p>
        </w:tc>
      </w:tr>
    </w:tbl>
    <w:p w14:paraId="6270C958" w14:textId="77777777" w:rsidR="00DB761D" w:rsidRPr="00503EC5" w:rsidRDefault="00DB761D" w:rsidP="00DB761D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sectPr w:rsidR="00DB761D" w:rsidRPr="00503EC5" w:rsidSect="00336F6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079A" w14:textId="77777777" w:rsidR="00984A02" w:rsidRDefault="00984A02" w:rsidP="00336F68">
      <w:pPr>
        <w:spacing w:after="0" w:line="240" w:lineRule="auto"/>
      </w:pPr>
      <w:r>
        <w:separator/>
      </w:r>
    </w:p>
  </w:endnote>
  <w:endnote w:type="continuationSeparator" w:id="0">
    <w:p w14:paraId="1A6819C4" w14:textId="77777777" w:rsidR="00984A02" w:rsidRDefault="00984A02" w:rsidP="0033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E086" w14:textId="77777777" w:rsidR="00984A02" w:rsidRDefault="00984A02" w:rsidP="00336F68">
      <w:pPr>
        <w:spacing w:after="0" w:line="240" w:lineRule="auto"/>
      </w:pPr>
      <w:r>
        <w:separator/>
      </w:r>
    </w:p>
  </w:footnote>
  <w:footnote w:type="continuationSeparator" w:id="0">
    <w:p w14:paraId="55DFA213" w14:textId="77777777" w:rsidR="00984A02" w:rsidRDefault="00984A02" w:rsidP="0033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1A61" w14:textId="77777777" w:rsidR="00336F68" w:rsidRDefault="00336F68">
    <w:pPr>
      <w:pStyle w:val="En-tte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E57"/>
    <w:rsid w:val="00017293"/>
    <w:rsid w:val="00025020"/>
    <w:rsid w:val="00336F68"/>
    <w:rsid w:val="005633AC"/>
    <w:rsid w:val="008B0E57"/>
    <w:rsid w:val="00984A02"/>
    <w:rsid w:val="00A47A6B"/>
    <w:rsid w:val="00B41708"/>
    <w:rsid w:val="00C2122D"/>
    <w:rsid w:val="00C51C44"/>
    <w:rsid w:val="00C60178"/>
    <w:rsid w:val="00DB761D"/>
    <w:rsid w:val="00E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859DF69"/>
  <w15:docId w15:val="{FC667A2D-8576-4FD6-B2AF-12B3925B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0E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6F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F68"/>
  </w:style>
  <w:style w:type="paragraph" w:styleId="Pieddepage">
    <w:name w:val="footer"/>
    <w:basedOn w:val="Normal"/>
    <w:link w:val="PieddepageCar"/>
    <w:uiPriority w:val="99"/>
    <w:unhideWhenUsed/>
    <w:rsid w:val="00336F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A84E-8215-419B-922A-AF28015E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7</cp:revision>
  <dcterms:created xsi:type="dcterms:W3CDTF">2023-09-16T13:33:00Z</dcterms:created>
  <dcterms:modified xsi:type="dcterms:W3CDTF">2023-10-26T11:40:00Z</dcterms:modified>
</cp:coreProperties>
</file>