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87BB" w14:textId="77777777" w:rsidR="00617259" w:rsidRPr="00617259" w:rsidRDefault="00617259" w:rsidP="00617259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07ADEF6C" w14:textId="77777777" w:rsidR="00617259" w:rsidRPr="00617259" w:rsidRDefault="00617259" w:rsidP="00617259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36C6B796" w14:textId="77777777" w:rsidR="00617259" w:rsidRPr="00617259" w:rsidRDefault="00EF38AB" w:rsidP="00617259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</w:pP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186C5624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604.15pt;margin-top:-68.6pt;width:141.75pt;height:10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kgXQIAALgEAAAOAAAAZHJzL2Uyb0RvYy54bWysVMtu2zAQvBfoPxC8N5Id52VEDtwELgoY&#10;SYCkCNAbTVGxUIrLkrQl9+szpOTETXsq6gO9yx3uc1aXV12j2VY5X5Mp+Ogo50wZSWVtngv+7XHx&#10;6ZwzH4QphSajCr5Tnl/NPn64bO1UjWlNulSOwYnx09YWfB2CnWaZl2vVCH9EVhkYK3KNCFDdc1Y6&#10;0cJ7o7Nxnp9mLbnSOpLKe9ze9EY+S/6rSslwV1VeBaYLjtxCOl06V/HMZpdi+uyEXddySEP8QxaN&#10;qA2Cvrq6EUGwjav/cNXU0pGnKhxJajKqqlqqVAOqGeXvqnlYC6tSLWiOt69t8v/Prbzd3jtWl5jd&#10;GWdGNJjRd0yKlYoF1QXFxrFHrfVTQB8swKH7TB3wqV5vlyR/eECyA0z/wAMde9JVron/qJbhIcaw&#10;e209QjAZvZ3n+Xh8wpmEbXScTy6gRK9vz63z4YuihkWh4A6zTSmI7dKHHrqHxGiedF0uaq2TsvPX&#10;2rGtAA3AnpJazrTwAZcFX6TfEO23Z9qwtuCnxyd5imQo+utDaRP9qkSxIX5sQF9zlEK36gCN4orK&#10;HRrnqKeft3JRo4YlErgXDnxDS7BD4Q5HpQkhaZA4W5P79bf7iAcNYOWsBX8L7n9uhFOo66sBQS5G&#10;k0kkfFImJ2djKO7Qsjq0mE1zTejNCNtqZRIjPui9WDlqnrBq8xgVJmEkYhc87MXr0G8VVlWq+TyB&#10;QHErwtI8WLnnS5zQY/cknB3GGEl2S3umi+m7afbY2GpD802gqk6jfuvqQDysRyLLsMpx/w71hHr7&#10;4MxeAAAA//8DAFBLAwQUAAYACAAAACEAs7kxreAAAAANAQAADwAAAGRycy9kb3ducmV2LnhtbEyP&#10;zU7DMBCE70i8g7VI3FrnpyolxKmgoicurQHB0YlNHBGvo9hpw9uzPcFxNKOZb8rt7Hp2MmPoPApI&#10;lwkwg43XHbYC3l73iw2wEBVq1Xs0An5MgG11fVWqQvszHs1JxpZRCYZCCbAxDgXnobHGqbD0g0Hy&#10;vvzoVCQ5tlyP6kzlrudZkqy5Ux3SglWD2VnTfMvJCXi3n1Kmdf7cPx3yj/3hRfrVtBPi9mZ+fAAW&#10;zRz/wnDBJ3SoiKn2E+rAetJZsskpK2CR5ncZsEtmdZ/Sn1rAmjxelfz/i+oXAAD//wMAUEsBAi0A&#10;FAAGAAgAAAAhALaDOJL+AAAA4QEAABMAAAAAAAAAAAAAAAAAAAAAAFtDb250ZW50X1R5cGVzXS54&#10;bWxQSwECLQAUAAYACAAAACEAOP0h/9YAAACUAQAACwAAAAAAAAAAAAAAAAAvAQAAX3JlbHMvLnJl&#10;bHNQSwECLQAUAAYACAAAACEATOGJIF0CAAC4BAAADgAAAAAAAAAAAAAAAAAuAgAAZHJzL2Uyb0Rv&#10;Yy54bWxQSwECLQAUAAYACAAAACEAs7kxreAAAAANAQAADwAAAAAAAAAAAAAAAAC3BAAAZHJzL2Rv&#10;d25yZXYueG1sUEsFBgAAAAAEAAQA8wAAAMQFAAAAAA==&#10;" fillcolor="window" stroked="f" strokeweight=".5pt">
            <v:path arrowok="t"/>
            <v:textbox>
              <w:txbxContent>
                <w:p w14:paraId="1050301C" w14:textId="77777777" w:rsidR="00617259" w:rsidRDefault="00617259" w:rsidP="00617259">
                  <w:bookmarkStart w:id="0" w:name="_Hlk146280450"/>
                  <w:bookmarkEnd w:id="0"/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5225124C" wp14:editId="733BE1AC">
                        <wp:extent cx="1543050" cy="1157288"/>
                        <wp:effectExtent l="0" t="0" r="0" b="5080"/>
                        <wp:docPr id="23" name="Image 23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0F315103">
          <v:shape id="Zone de texte 1" o:spid="_x0000_s1027" type="#_x0000_t202" style="position:absolute;left:0;text-align:left;margin-left:-52.85pt;margin-top:-67.1pt;width:142.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WuYQIAAL8EAAAOAAAAZHJzL2Uyb0RvYy54bWysVF1v2jAUfZ+0/2D5fQ1Q+hU1VIyKaRJq&#10;K9Gp0t6M45Rojq9nGxL263vsQMu6PU3jwdi+x/frnJvrm67RbKucr8kUfHgy4EwZSWVtngv+7XH+&#10;6ZIzH4QphSajCr5Tnt9MPn64bm2uRrQmXSrH4MT4vLUFX4dg8yzzcq0a4U/IKgNjRa4RAUf3nJVO&#10;tPDe6Gw0GJxnLbnSOpLKe9ze9kY+Sf6rSslwX1VeBaYLjtxCWl1aV3HNJtcif3bCrmu5T0P8QxaN&#10;qA2Cvrq6FUGwjav/cNXU0pGnKpxIajKqqlqqVAOqGQ7eVbNcC6tSLWiOt69t8v/PrbzbPjhWl+AO&#10;TBnRgKPvYIqVigXVBcWGsUet9TmgSwtw6D5TB3yq19sFyR8ekOwI0z/wQMeedJVr4j+qZXgIGnav&#10;rUcIJqO3y8HVxRlMErbh6OzidJDIyd6eW+fDF0UNi5uCO3CbUhDbhQ8xAZEfIDGaJ12X81rrdNj5&#10;mXZsKyADqKekljMtfMBlwefpF8uEi9+eacPagp+fIrHoxVD01+O0iTcqSWwfPzagrznuQrfq+sYe&#10;Griicof+OepV6K2c1yhlgTwehIPsUD5GKdxjqTQhMu13nK3J/frbfcRDDbBy1kLGBfc/N8IplPfV&#10;QCdXw/E46j4dxmcXIxzcsWV1bDGbZkZo0RBDa2XaRnzQh23lqHnCxE1jVJiEkYhd8HDYzkI/XJhY&#10;qabTBILSrQgLs7TyIJtI1GP3JJzdsxm1dkcHwYv8Hak9tudguglU1Ynx2Oe+q3v9YUoSi/uJjmN4&#10;fE6ot+/O5AUAAP//AwBQSwMEFAAGAAgAAAAhAJcvXKvhAAAADAEAAA8AAABkcnMvZG93bnJldi54&#10;bWxMj7FOwzAQhnck3sE6JLbWSVPaEuJUUNGJpRhQOzqxiSPscxQ7bXh7nIlud7pP/31/sR2tIWfV&#10;+9Yhg3SeAFFYO9liw+DzYz/bAPFBoBTGoWLwqzxsy9ubQuTSXfBdnXloSAxBnwsGOoQup9TXWlnh&#10;565TGG/frrcixLVvqOzFJYZbQxdJsqJWtBg/aNGpnVb1Dx8sgy994jytslfzcsiO+8Mbd8thx9j9&#10;3fj8BCSoMfzDMOlHdSijU+UGlJ4YBrM0eVhHdpqy5QLIxKwfMyAVg1W2AVoW9LpE+QcAAP//AwBQ&#10;SwECLQAUAAYACAAAACEAtoM4kv4AAADhAQAAEwAAAAAAAAAAAAAAAAAAAAAAW0NvbnRlbnRfVHlw&#10;ZXNdLnhtbFBLAQItABQABgAIAAAAIQA4/SH/1gAAAJQBAAALAAAAAAAAAAAAAAAAAC8BAABfcmVs&#10;cy8ucmVsc1BLAQItABQABgAIAAAAIQAzcZWuYQIAAL8EAAAOAAAAAAAAAAAAAAAAAC4CAABkcnMv&#10;ZTJvRG9jLnhtbFBLAQItABQABgAIAAAAIQCXL1yr4QAAAAwBAAAPAAAAAAAAAAAAAAAAALsEAABk&#10;cnMvZG93bnJldi54bWxQSwUGAAAAAAQABADzAAAAyQUAAAAA&#10;" fillcolor="window" stroked="f" strokeweight=".5pt">
            <v:path arrowok="t"/>
            <v:textbox>
              <w:txbxContent>
                <w:p w14:paraId="45534B7A" w14:textId="77777777" w:rsidR="00617259" w:rsidRDefault="00617259" w:rsidP="00EC3495">
                  <w:pPr>
                    <w:ind w:left="567" w:right="-711"/>
                  </w:pPr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5B4D6B2F" wp14:editId="4415D2E6">
                        <wp:extent cx="1323673" cy="981075"/>
                        <wp:effectExtent l="0" t="0" r="0" b="0"/>
                        <wp:docPr id="24" name="Image 24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647" cy="9847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770B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مسار</w:t>
      </w:r>
      <w:r w:rsidR="00617259"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علم </w:t>
      </w:r>
      <w:r w:rsidR="004D1DA9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النفس</w:t>
      </w:r>
      <w:r w:rsidR="0044770B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 xml:space="preserve"> الاكلينيكي</w:t>
      </w:r>
    </w:p>
    <w:p w14:paraId="007DB58F" w14:textId="77777777" w:rsidR="00617259" w:rsidRPr="00617259" w:rsidRDefault="00617259" w:rsidP="0000435A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</w:rPr>
        <w:t xml:space="preserve"> -</w:t>
      </w:r>
      <w:r w:rsidR="0000435A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الدورة ا</w:t>
      </w:r>
      <w:r w:rsidR="0000435A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MA"/>
        </w:rPr>
        <w:t>لربيعية</w:t>
      </w:r>
    </w:p>
    <w:p w14:paraId="71AAEE09" w14:textId="77777777" w:rsidR="00617259" w:rsidRPr="00617259" w:rsidRDefault="00617259" w:rsidP="001E5774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EG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السنة الجامعية 202</w:t>
      </w:r>
      <w:r w:rsidR="00914E78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5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  ـــــــــــــــ الفصل </w:t>
      </w:r>
      <w:r w:rsidR="001E5774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/الفوج الأول</w:t>
      </w:r>
    </w:p>
    <w:tbl>
      <w:tblPr>
        <w:tblStyle w:val="Grilledutableau1"/>
        <w:tblW w:w="14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4820"/>
        <w:gridCol w:w="4252"/>
        <w:gridCol w:w="1146"/>
      </w:tblGrid>
      <w:tr w:rsidR="007065BB" w:rsidRPr="00617259" w14:paraId="7F0CB1D7" w14:textId="77777777" w:rsidTr="00896E8D">
        <w:trPr>
          <w:trHeight w:val="491"/>
          <w:jc w:val="center"/>
        </w:trPr>
        <w:tc>
          <w:tcPr>
            <w:tcW w:w="4096" w:type="dxa"/>
            <w:shd w:val="clear" w:color="auto" w:fill="DEEAF6"/>
            <w:vAlign w:val="center"/>
          </w:tcPr>
          <w:p w14:paraId="457ACD3A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820" w:type="dxa"/>
            <w:shd w:val="clear" w:color="auto" w:fill="DEEAF6"/>
            <w:vAlign w:val="center"/>
          </w:tcPr>
          <w:p w14:paraId="131FF620" w14:textId="77777777" w:rsidR="007065BB" w:rsidRPr="00617259" w:rsidRDefault="00B15416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4C31EB1D" w14:textId="77777777" w:rsidR="007065BB" w:rsidRPr="00617259" w:rsidRDefault="00B15416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321587EF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AF1C8B" w:rsidRPr="00617259" w14:paraId="15515A2F" w14:textId="77777777" w:rsidTr="00AC6898">
        <w:trPr>
          <w:trHeight w:val="1335"/>
          <w:jc w:val="center"/>
        </w:trPr>
        <w:tc>
          <w:tcPr>
            <w:tcW w:w="4096" w:type="dxa"/>
            <w:shd w:val="clear" w:color="auto" w:fill="FFF2CC" w:themeFill="accent4" w:themeFillTint="33"/>
            <w:vAlign w:val="center"/>
          </w:tcPr>
          <w:p w14:paraId="250F7307" w14:textId="77777777" w:rsidR="00AF1C8B" w:rsidRDefault="00AF1C8B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5CBC9900" w14:textId="77777777" w:rsidR="00AF1C8B" w:rsidRDefault="00AF1C8B" w:rsidP="00AF1C8B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 ديوان</w:t>
            </w:r>
          </w:p>
          <w:p w14:paraId="4A467D73" w14:textId="77777777" w:rsidR="00AF1C8B" w:rsidRDefault="00AF1C8B" w:rsidP="00AF1C8B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478690" w14:textId="77777777" w:rsidR="002C29EE" w:rsidRDefault="002C29EE" w:rsidP="00AF1C8B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C01F75D" w14:textId="77777777" w:rsidR="00AF1C8B" w:rsidRDefault="00AF1C8B" w:rsidP="00AF1C8B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shd w:val="clear" w:color="auto" w:fill="DEEAF6"/>
            <w:vAlign w:val="center"/>
          </w:tcPr>
          <w:p w14:paraId="427B7557" w14:textId="77777777" w:rsidR="00AF1C8B" w:rsidRPr="00617259" w:rsidRDefault="00AF1C8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</w:tr>
      <w:tr w:rsidR="007065BB" w:rsidRPr="00617259" w14:paraId="4245A335" w14:textId="77777777" w:rsidTr="00AC6898">
        <w:trPr>
          <w:trHeight w:val="1585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6CFD6CCD" w14:textId="77777777" w:rsidR="007065BB" w:rsidRPr="008F262B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143E95C" w14:textId="77777777" w:rsidR="007065BB" w:rsidRPr="008F262B" w:rsidRDefault="0000435A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النفس الاكلينيكي والمرضي </w:t>
            </w:r>
          </w:p>
          <w:p w14:paraId="355C560C" w14:textId="77777777" w:rsidR="007065BB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1B2232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حافظ الحواز</w:t>
            </w:r>
          </w:p>
          <w:p w14:paraId="325DEC38" w14:textId="77777777" w:rsidR="00896E8D" w:rsidRPr="00620E9F" w:rsidRDefault="00620E9F" w:rsidP="00620E9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583BDC5C" w14:textId="77777777" w:rsidR="007065BB" w:rsidRDefault="006844AD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اللغة الفرنسية</w:t>
            </w:r>
          </w:p>
          <w:p w14:paraId="0B81A239" w14:textId="77777777" w:rsidR="006844AD" w:rsidRDefault="00B51C3A" w:rsidP="00AF1C8B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ذ. </w:t>
            </w:r>
            <w:proofErr w:type="spellStart"/>
            <w:r w:rsidR="00AF1C8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بنعبو</w:t>
            </w:r>
            <w:proofErr w:type="spellEnd"/>
          </w:p>
          <w:p w14:paraId="07390E4C" w14:textId="77777777" w:rsidR="006844AD" w:rsidRPr="008F262B" w:rsidRDefault="006844AD" w:rsidP="006844AD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م. الجديد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32E625D1" w14:textId="77777777" w:rsidR="007065BB" w:rsidRPr="00617259" w:rsidRDefault="00914E78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</w:tr>
      <w:tr w:rsidR="007065BB" w:rsidRPr="00617259" w14:paraId="4CB95B28" w14:textId="77777777" w:rsidTr="00AC6898">
        <w:trPr>
          <w:trHeight w:val="1618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049311C2" w14:textId="77777777" w:rsidR="007065BB" w:rsidRPr="008F262B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191CE95D" w14:textId="77777777" w:rsidR="007065BB" w:rsidRPr="008F262B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علم النفس</w:t>
            </w:r>
            <w:r w:rsidR="0000435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المعرفي </w:t>
            </w:r>
          </w:p>
          <w:p w14:paraId="05315CDF" w14:textId="410DFCDE" w:rsidR="007065BB" w:rsidRDefault="0050491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 w:rsidR="00AC6898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49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فوزية بلال</w:t>
            </w:r>
          </w:p>
          <w:p w14:paraId="51C48072" w14:textId="77777777" w:rsidR="00896E8D" w:rsidRPr="008F262B" w:rsidRDefault="00620E9F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252" w:type="dxa"/>
            <w:vAlign w:val="center"/>
          </w:tcPr>
          <w:p w14:paraId="7A808069" w14:textId="77777777" w:rsidR="00C07C72" w:rsidRPr="008F262B" w:rsidRDefault="00C07C72" w:rsidP="00B06E2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2ECB24AC" w14:textId="77777777" w:rsidR="007065BB" w:rsidRDefault="00C07C72" w:rsidP="00B06E2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أسماء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أغنضور</w:t>
            </w:r>
            <w:proofErr w:type="spellEnd"/>
          </w:p>
          <w:p w14:paraId="424A9CF2" w14:textId="77777777" w:rsidR="00896E8D" w:rsidRPr="008F262B" w:rsidRDefault="00620E9F" w:rsidP="00B06E2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4373CE2D" w14:textId="77777777" w:rsidR="007065BB" w:rsidRPr="00617259" w:rsidRDefault="00914E78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 xml:space="preserve">الجمعة </w:t>
            </w:r>
          </w:p>
        </w:tc>
      </w:tr>
      <w:tr w:rsidR="007065BB" w:rsidRPr="00617259" w14:paraId="6AA287CE" w14:textId="77777777" w:rsidTr="00AC6898">
        <w:trPr>
          <w:trHeight w:val="1586"/>
          <w:jc w:val="center"/>
        </w:trPr>
        <w:tc>
          <w:tcPr>
            <w:tcW w:w="4096" w:type="dxa"/>
            <w:shd w:val="clear" w:color="auto" w:fill="FFF2CC" w:themeFill="accent4" w:themeFillTint="33"/>
            <w:vAlign w:val="center"/>
          </w:tcPr>
          <w:p w14:paraId="7DEAD9F4" w14:textId="77777777" w:rsidR="00257C1D" w:rsidRDefault="00257C1D" w:rsidP="00257C1D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المهارات الرقمية</w:t>
            </w:r>
          </w:p>
          <w:p w14:paraId="35B87055" w14:textId="448B422F" w:rsidR="00257C1D" w:rsidRDefault="00257C1D" w:rsidP="00257C1D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ذ.</w:t>
            </w:r>
            <w:r w:rsidR="000F183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سفيان عياد</w:t>
            </w:r>
          </w:p>
          <w:p w14:paraId="7FBA4F1B" w14:textId="69FAE9FC" w:rsidR="007065BB" w:rsidRPr="00EC3495" w:rsidRDefault="00257C1D" w:rsidP="00257C1D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="0097273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القاضي عياض</w:t>
            </w:r>
          </w:p>
        </w:tc>
        <w:tc>
          <w:tcPr>
            <w:tcW w:w="4820" w:type="dxa"/>
            <w:vAlign w:val="center"/>
          </w:tcPr>
          <w:p w14:paraId="2979C408" w14:textId="77777777" w:rsidR="007065BB" w:rsidRPr="008F262B" w:rsidRDefault="0000435A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3F623F3F" w14:textId="3A597735" w:rsidR="00896E8D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 w:rsidR="00323C68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عبد السلام العثماني</w:t>
            </w:r>
          </w:p>
          <w:p w14:paraId="372133A5" w14:textId="77777777" w:rsidR="007065BB" w:rsidRPr="008F262B" w:rsidRDefault="00620E9F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252" w:type="dxa"/>
            <w:vAlign w:val="center"/>
          </w:tcPr>
          <w:p w14:paraId="0FC72007" w14:textId="77777777" w:rsidR="007065BB" w:rsidRPr="008F262B" w:rsidRDefault="0000435A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مفاهيم ونصوص</w:t>
            </w:r>
          </w:p>
          <w:p w14:paraId="65247346" w14:textId="77777777" w:rsidR="00896E8D" w:rsidRDefault="002700E2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00435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بشرى عسال</w:t>
            </w:r>
          </w:p>
          <w:p w14:paraId="42673040" w14:textId="77777777" w:rsidR="007065BB" w:rsidRPr="008F262B" w:rsidRDefault="00620E9F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0BB2EFB4" w14:textId="77777777" w:rsidR="007065BB" w:rsidRPr="00617259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 w:rsidR="00914E78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سبت</w:t>
            </w:r>
          </w:p>
        </w:tc>
      </w:tr>
    </w:tbl>
    <w:p w14:paraId="7840EB9C" w14:textId="77777777" w:rsidR="0034766E" w:rsidRDefault="0034766E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6D9BB096" w14:textId="77777777" w:rsidR="00EC3495" w:rsidRDefault="00EC3495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08D26082" w14:textId="77777777" w:rsidR="00EC3495" w:rsidRDefault="00EC3495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09CD1201" w14:textId="77777777" w:rsidR="00EC3495" w:rsidRPr="00617259" w:rsidRDefault="00EC3495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  <w:bookmarkStart w:id="1" w:name="_Hlk191989784"/>
    </w:p>
    <w:p w14:paraId="1B385B60" w14:textId="77777777" w:rsidR="00461440" w:rsidRPr="00617259" w:rsidRDefault="006B3646" w:rsidP="006B3646">
      <w:pPr>
        <w:tabs>
          <w:tab w:val="left" w:pos="11565"/>
        </w:tabs>
        <w:spacing w:after="200" w:line="276" w:lineRule="auto"/>
        <w:rPr>
          <w:rFonts w:ascii="Calibri" w:eastAsia="Calibri" w:hAnsi="Calibri" w:cs="Arial"/>
          <w:kern w:val="0"/>
          <w:lang w:val="fr-FR"/>
        </w:rPr>
      </w:pPr>
      <w:r>
        <w:rPr>
          <w:rFonts w:ascii="Calibri" w:eastAsia="Calibri" w:hAnsi="Calibri" w:cs="Arial"/>
          <w:kern w:val="0"/>
          <w:lang w:val="fr-FR"/>
        </w:rPr>
        <w:tab/>
      </w:r>
    </w:p>
    <w:p w14:paraId="5C162F64" w14:textId="77777777" w:rsidR="00461440" w:rsidRPr="00617259" w:rsidRDefault="00EF38AB" w:rsidP="00461440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</w:pP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71FDA0D3">
          <v:shape id="_x0000_s1028" type="#_x0000_t202" style="position:absolute;left:0;text-align:left;margin-left:604.15pt;margin-top:-68.6pt;width:141.75pt;height:10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NZZwIAAMYEAAAOAAAAZHJzL2Uyb0RvYy54bWysVN9v2jAQfp+0/8Hy+0hIoS0RoWJUTJNQ&#10;W4lOlfZmHAei2T7PNiTsr+/ZCZR1e5rGg7nz/fJ9912md62S5CCsq0EXdDhIKRGaQ1nrbUG/PS8/&#10;3VLiPNMlk6BFQY/C0bvZxw/TxuQigx3IUliCSbTLG1PQnfcmTxLHd0IxNwAjNBorsIp5VO02KS1r&#10;MLuSSZam10kDtjQWuHAOb+87I53F/FUluH+sKic8kQXFt/l42nhuwpnMpizfWmZ2Ne+fwf7hFYrV&#10;GoueU90zz8je1n+kUjW34KDyAw4qgaqquYg9YDfD9F036x0zIvaC4Dhzhsn9v7T84fBkSV0W9CZL&#10;s8nNdYooaaZwVN9xYKQUxIvWC5IFqBrjcoxYG4zx7WdoceSxbWdWwH84dEkufLoAh94BmrayKvxj&#10;0wQDsc7xPAEsQXjIdpumWTamhKNteJWOJqiErG/hxjr/RYAiQSioxRHHJ7DDyvnO9eQSqjmQdbms&#10;pYzK0S2kJQeGbEASldBQIpnzeFnQZfz11X4Lk5o0Bb2+GqexkoaQrysldcgrItP6+gGArucg+XbT&#10;RnzPAG6gPCJ+FjoyOsOXNbaywnc8MYvsQ2Rwo/wjHpUErAy9RMkO7K+/3Qd/JAVaKWmQzQV1P/fM&#10;Cmzvq0a6TIajUaB/VEZjnDUl9tKyubTovVoAQjTE3TU8isHfy5NYWVAvuHjzUBVNTHOsXVB/Ehe+&#10;2zFcXC7m8+iEhDfMr/Ta8BNtwqCe2xdmTT/NwLUHOPGe5e+G2vkGxDXM9x6qOk484Nyh2vMPlyVy&#10;pl/ssI2XevR6+/zMXgEAAP//AwBQSwMEFAAGAAgAAAAhALO5Ma3gAAAADQEAAA8AAABkcnMvZG93&#10;bnJldi54bWxMj81OwzAQhO9IvIO1SNxa56cqJcSpoKInLq0BwdGJTRwRr6PYacPbsz3BcTSjmW/K&#10;7ex6djJj6DwKSJcJMION1x22At5e94sNsBAVatV7NAJ+TIBtdX1VqkL7Mx7NScaWUQmGQgmwMQ4F&#10;56Gxxqmw9INB8r786FQkObZcj+pM5a7nWZKsuVMd0oJVg9lZ03zLyQl4t59SpnX+3D8d8o/94UX6&#10;1bQT4vZmfnwAFs0c/8JwwSd0qIip9hPqwHrSWbLJKStgkeZ3GbBLZnWf0p9awJo8XpX8/4vqFwAA&#10;//8DAFBLAQItABQABgAIAAAAIQC2gziS/gAAAOEBAAATAAAAAAAAAAAAAAAAAAAAAABbQ29udGVu&#10;dF9UeXBlc10ueG1sUEsBAi0AFAAGAAgAAAAhADj9If/WAAAAlAEAAAsAAAAAAAAAAAAAAAAALwEA&#10;AF9yZWxzLy5yZWxzUEsBAi0AFAAGAAgAAAAhACaDE1lnAgAAxgQAAA4AAAAAAAAAAAAAAAAALgIA&#10;AGRycy9lMm9Eb2MueG1sUEsBAi0AFAAGAAgAAAAhALO5Ma3gAAAADQEAAA8AAAAAAAAAAAAAAAAA&#10;wQQAAGRycy9kb3ducmV2LnhtbFBLBQYAAAAABAAEAPMAAADOBQAAAAA=&#10;" fillcolor="window" stroked="f" strokeweight=".5pt">
            <v:path arrowok="t"/>
            <v:textbox>
              <w:txbxContent>
                <w:p w14:paraId="74CEC39A" w14:textId="77777777" w:rsidR="00461440" w:rsidRDefault="00461440" w:rsidP="00461440"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14489FD1" wp14:editId="4127DBBC">
                        <wp:extent cx="1543050" cy="1157288"/>
                        <wp:effectExtent l="0" t="0" r="0" b="5080"/>
                        <wp:docPr id="1989038531" name="Picture 1989038531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2A0FBC75">
          <v:shape id="_x0000_s1029" type="#_x0000_t202" style="position:absolute;left:0;text-align:left;margin-left:-52.85pt;margin-top:-67.1pt;width:142.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WFagIAAMcEAAAOAAAAZHJzL2Uyb0RvYy54bWysVF1v2jAUfZ+0/2D5fQ0BCiVqqFgrpkmo&#10;rdROlfZmHKdES3w925CwX99jB1rW7WkaD+ba9/uec3N51TU12ynrKtI5T88GnCktqaj0c86/PS4/&#10;XXDmvNCFqEmrnO+V41fzjx8uW5OpIW2oLpRlCKJd1pqcb7w3WZI4uVGNcGdklIayJNsIj6t9Tgor&#10;WkRv6mQ4GEySlmxhLEnlHF5veiWfx/hlqaS/K0unPKtzjtp8PG081+FM5pcie7bCbCp5KEP8QxWN&#10;qDSSvoa6EV6wra3+CNVU0pKj0p9JahIqy0qq2AO6SQfvunnYCKNiLxiOM69jcv8vrLzd3VtWFcBu&#10;OppNJuk4nXGmRQOsvgMxVijmVecVS8OsWuMyuDwYOPnuM3Xwi307syL5w8EkObHpHRysw2y60jbh&#10;H10zOAKO/SsESMFkiHYxmE3PoZLQpcPz6WgQQUre3I11/ouihgUh5xYYxxLEbuV8KEBkR5OQzVFd&#10;FcuqruNl765ry3YCdACLCmo5q4XzeMz5Mv5Cmwjxm1utWZvzyQiFhSiaQrzertbhRUWqHfKHAfQ9&#10;B8l36y4OeHQc4JqKPeZnqWejM3JZoZUV6rgXFvRD+1gpf4ejrAmZ6SBxtiH762/vwR6sgJazFnTO&#10;ufu5FVahva8afJml43Hgf7yMz6dDXOypZn2q0dvmmjCiFMtrZBSDva+PYmmpecLmLUJWqISWyJ1z&#10;fxSvfb9k2FypFotoBMYb4Vf6wcgjbQJQj92TsOaAZuDaLR2JL7J3oPa2PQaLraeyioiHOfdTPfAP&#10;2xJRPGx2WMfTe7R6+/7MXwAAAP//AwBQSwMEFAAGAAgAAAAhAJcvXKvhAAAADAEAAA8AAABkcnMv&#10;ZG93bnJldi54bWxMj7FOwzAQhnck3sE6JLbWSVPaEuJUUNGJpRhQOzqxiSPscxQ7bXh7nIlud7pP&#10;/31/sR2tIWfV+9Yhg3SeAFFYO9liw+DzYz/bAPFBoBTGoWLwqzxsy9ubQuTSXfBdnXloSAxBnwsG&#10;OoQup9TXWlnh565TGG/frrcixLVvqOzFJYZbQxdJsqJWtBg/aNGpnVb1Dx8sgy994jytslfzcsiO&#10;+8Mbd8thx9j93fj8BCSoMfzDMOlHdSijU+UGlJ4YBrM0eVhHdpqy5QLIxKwfMyAVg1W2AVoW9LpE&#10;+QcAAP//AwBQSwECLQAUAAYACAAAACEAtoM4kv4AAADhAQAAEwAAAAAAAAAAAAAAAAAAAAAAW0Nv&#10;bnRlbnRfVHlwZXNdLnhtbFBLAQItABQABgAIAAAAIQA4/SH/1gAAAJQBAAALAAAAAAAAAAAAAAAA&#10;AC8BAABfcmVscy8ucmVsc1BLAQItABQABgAIAAAAIQAlRqWFagIAAMcEAAAOAAAAAAAAAAAAAAAA&#10;AC4CAABkcnMvZTJvRG9jLnhtbFBLAQItABQABgAIAAAAIQCXL1yr4QAAAAwBAAAPAAAAAAAAAAAA&#10;AAAAAMQEAABkcnMvZG93bnJldi54bWxQSwUGAAAAAAQABADzAAAA0gUAAAAA&#10;" fillcolor="window" stroked="f" strokeweight=".5pt">
            <v:path arrowok="t"/>
            <v:textbox>
              <w:txbxContent>
                <w:p w14:paraId="277A5056" w14:textId="77777777" w:rsidR="00461440" w:rsidRDefault="00461440" w:rsidP="00461440"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312587BA" wp14:editId="07D4A88A">
                        <wp:extent cx="1619250" cy="1200150"/>
                        <wp:effectExtent l="0" t="0" r="0" b="0"/>
                        <wp:docPr id="94385277" name="Picture 94385277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1440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مسار</w:t>
      </w:r>
      <w:r w:rsidR="00461440"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علم </w:t>
      </w:r>
      <w:r w:rsidR="00461440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النفس الاكلينيكي</w:t>
      </w:r>
    </w:p>
    <w:p w14:paraId="5A24EE09" w14:textId="77777777" w:rsidR="00461440" w:rsidRPr="00617259" w:rsidRDefault="00461440" w:rsidP="0000435A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</w:rPr>
        <w:t xml:space="preserve"> -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الدورة ال</w:t>
      </w:r>
      <w:r w:rsidR="0000435A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ربيعية</w:t>
      </w:r>
      <w:bookmarkEnd w:id="1"/>
      <w:r w:rsidR="0000435A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 xml:space="preserve"> </w:t>
      </w:r>
    </w:p>
    <w:p w14:paraId="55CCBFE3" w14:textId="77777777" w:rsidR="0034766E" w:rsidRPr="00617259" w:rsidRDefault="0034766E" w:rsidP="001E5774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EG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السنة الجامعية 202</w:t>
      </w:r>
      <w:r w:rsidR="005C645E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5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  ـــــــــــــــ الفصل </w:t>
      </w:r>
      <w:r w:rsidR="001E5774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 xml:space="preserve">/الفوج </w:t>
      </w:r>
      <w:r w:rsidR="00A04A52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الثاني</w:t>
      </w:r>
    </w:p>
    <w:tbl>
      <w:tblPr>
        <w:tblStyle w:val="Grilledutableau1"/>
        <w:tblW w:w="139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4820"/>
        <w:gridCol w:w="3969"/>
        <w:gridCol w:w="1069"/>
      </w:tblGrid>
      <w:tr w:rsidR="007065BB" w:rsidRPr="00617259" w14:paraId="1E7C877D" w14:textId="77777777" w:rsidTr="00896E8D">
        <w:trPr>
          <w:trHeight w:val="353"/>
          <w:jc w:val="center"/>
        </w:trPr>
        <w:tc>
          <w:tcPr>
            <w:tcW w:w="4096" w:type="dxa"/>
            <w:shd w:val="clear" w:color="auto" w:fill="DEEAF6"/>
            <w:vAlign w:val="center"/>
          </w:tcPr>
          <w:p w14:paraId="2AEA4188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820" w:type="dxa"/>
            <w:shd w:val="clear" w:color="auto" w:fill="DEEAF6"/>
            <w:vAlign w:val="center"/>
          </w:tcPr>
          <w:p w14:paraId="77E0BE9E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3969" w:type="dxa"/>
            <w:shd w:val="clear" w:color="auto" w:fill="DEEAF6"/>
            <w:vAlign w:val="center"/>
          </w:tcPr>
          <w:p w14:paraId="03FDA6CB" w14:textId="77777777" w:rsidR="007065BB" w:rsidRPr="00617259" w:rsidRDefault="00B15416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34F462BC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323C68" w:rsidRPr="00617259" w14:paraId="7FF8EB75" w14:textId="77777777" w:rsidTr="00323C68">
        <w:trPr>
          <w:trHeight w:val="353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06C9DC6C" w14:textId="77777777" w:rsidR="00323C68" w:rsidRP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5D05F8C" w14:textId="77777777" w:rsid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اللغة الفرنسية</w:t>
            </w:r>
          </w:p>
          <w:p w14:paraId="05EE7B38" w14:textId="77777777" w:rsid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ذ.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بنعبو</w:t>
            </w:r>
            <w:proofErr w:type="spellEnd"/>
          </w:p>
          <w:p w14:paraId="0919D6F5" w14:textId="1B232287" w:rsidR="00323C68" w:rsidRP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23C68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10A39F98" w14:textId="77777777" w:rsid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المهارات الرقمية</w:t>
            </w:r>
          </w:p>
          <w:p w14:paraId="702E4A34" w14:textId="2CC3B1C6" w:rsid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ذ.</w:t>
            </w:r>
            <w:r w:rsidR="00C0501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5075C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الش</w:t>
            </w:r>
            <w:r w:rsidR="0012070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ي</w:t>
            </w:r>
            <w:r w:rsidR="005075C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كري</w:t>
            </w:r>
            <w:proofErr w:type="spellEnd"/>
            <w:r w:rsidR="005075C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حسن</w:t>
            </w:r>
          </w:p>
          <w:p w14:paraId="3F581F90" w14:textId="47709CC4" w:rsidR="00323C68" w:rsidRP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23C68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32BFB7BF" w14:textId="7F6C7B72" w:rsidR="00323C68" w:rsidRP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  <w:lang w:val="en-US" w:bidi="ar-MA"/>
              </w:rPr>
              <w:t>الأربعاء</w:t>
            </w:r>
          </w:p>
        </w:tc>
      </w:tr>
      <w:tr w:rsidR="00363390" w:rsidRPr="00617259" w14:paraId="7FC581C9" w14:textId="77777777" w:rsidTr="002C29EE">
        <w:trPr>
          <w:trHeight w:val="1240"/>
          <w:jc w:val="center"/>
        </w:trPr>
        <w:tc>
          <w:tcPr>
            <w:tcW w:w="4096" w:type="dxa"/>
            <w:vAlign w:val="center"/>
          </w:tcPr>
          <w:p w14:paraId="2F7DA193" w14:textId="6780DEF2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01AC57E0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علم النفس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المعرفي</w:t>
            </w:r>
          </w:p>
          <w:p w14:paraId="4BB3ED30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فوزية بلال </w:t>
            </w:r>
          </w:p>
          <w:p w14:paraId="509F28D9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 ابن الخطيب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785100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علم النفس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الاكلينيكي والمرضي</w:t>
            </w:r>
          </w:p>
          <w:p w14:paraId="17C86A22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حافظ الحواز</w:t>
            </w:r>
          </w:p>
          <w:p w14:paraId="04EEF895" w14:textId="7E9C5B03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 ابن الخطيب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5EC3273F" w14:textId="77777777" w:rsidR="00363390" w:rsidRPr="00617259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</w:tr>
      <w:tr w:rsidR="00363390" w:rsidRPr="00617259" w14:paraId="4935107E" w14:textId="77777777" w:rsidTr="00AC6898">
        <w:trPr>
          <w:trHeight w:val="518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5710FD6B" w14:textId="77777777" w:rsidR="00363390" w:rsidRPr="008F262B" w:rsidRDefault="00363390" w:rsidP="00363390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1D6E663" w14:textId="77777777" w:rsidR="00363390" w:rsidRPr="00022945" w:rsidRDefault="00363390" w:rsidP="00363390">
            <w:pPr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02294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6C5128BF" w14:textId="77777777" w:rsidR="00363390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02294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د. أسماء </w:t>
            </w:r>
            <w:proofErr w:type="spellStart"/>
            <w:r w:rsidRPr="0002294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أغنضور</w:t>
            </w:r>
            <w:proofErr w:type="spellEnd"/>
          </w:p>
          <w:p w14:paraId="00951DDA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 القاضي عياض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73A6EE69" w14:textId="77777777" w:rsidR="00363390" w:rsidRDefault="00363390" w:rsidP="00363390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1E4DD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66153784" w14:textId="77777777" w:rsidR="00363390" w:rsidRDefault="00363390" w:rsidP="00363390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 ديوان</w:t>
            </w:r>
          </w:p>
          <w:p w14:paraId="56FFB49E" w14:textId="09830182" w:rsidR="00363390" w:rsidRPr="008F262B" w:rsidRDefault="00363390" w:rsidP="00363390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A42246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2AC1004B" w14:textId="77777777" w:rsidR="00363390" w:rsidRPr="00617259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/>
                <w:b/>
                <w:bCs/>
                <w:sz w:val="36"/>
                <w:szCs w:val="36"/>
                <w:rtl/>
              </w:rPr>
              <w:t>ا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لجمعة</w:t>
            </w:r>
          </w:p>
        </w:tc>
      </w:tr>
      <w:tr w:rsidR="00363390" w:rsidRPr="00617259" w14:paraId="5A3C00FD" w14:textId="77777777" w:rsidTr="00AC6898">
        <w:trPr>
          <w:trHeight w:val="513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13C6840C" w14:textId="77777777" w:rsidR="00363390" w:rsidRPr="00896E8D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1C484C5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الاتجاهات الكلاسيكية والحديثة في</w:t>
            </w: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علم الاجتماع</w:t>
            </w:r>
          </w:p>
          <w:p w14:paraId="2B264D30" w14:textId="3119FDB0" w:rsidR="00363390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3C68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عبد السلام العثماني</w:t>
            </w:r>
          </w:p>
          <w:p w14:paraId="776BF92F" w14:textId="1C0C8F74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A42246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3969" w:type="dxa"/>
            <w:vAlign w:val="center"/>
          </w:tcPr>
          <w:p w14:paraId="04437C9C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مفاهيم ونصوص</w:t>
            </w:r>
          </w:p>
          <w:p w14:paraId="2C101BF4" w14:textId="4B522081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بشرى عسال</w:t>
            </w:r>
          </w:p>
          <w:p w14:paraId="010D2AB9" w14:textId="11D14EE4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A42246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712CAED4" w14:textId="77777777" w:rsidR="00363390" w:rsidRPr="00617259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سبت</w:t>
            </w:r>
          </w:p>
        </w:tc>
      </w:tr>
    </w:tbl>
    <w:p w14:paraId="5BB13332" w14:textId="77777777" w:rsidR="00617259" w:rsidRDefault="00617259" w:rsidP="00687E73"/>
    <w:p w14:paraId="3805DB55" w14:textId="77777777" w:rsidR="00EC3495" w:rsidRDefault="00EC3495" w:rsidP="005748DA">
      <w:pPr>
        <w:bidi/>
        <w:rPr>
          <w:noProof/>
          <w:lang w:val="fr-FR" w:eastAsia="fr-FR"/>
        </w:rPr>
      </w:pPr>
    </w:p>
    <w:p w14:paraId="7A8F5280" w14:textId="77777777" w:rsidR="00323C68" w:rsidRPr="00617259" w:rsidRDefault="00323C68" w:rsidP="00323C68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675CF541" w14:textId="77777777" w:rsidR="00323C68" w:rsidRPr="00617259" w:rsidRDefault="00323C68" w:rsidP="00323C68">
      <w:pPr>
        <w:tabs>
          <w:tab w:val="left" w:pos="11565"/>
        </w:tabs>
        <w:spacing w:after="200" w:line="276" w:lineRule="auto"/>
        <w:rPr>
          <w:rFonts w:ascii="Calibri" w:eastAsia="Calibri" w:hAnsi="Calibri" w:cs="Arial"/>
          <w:kern w:val="0"/>
          <w:lang w:val="fr-FR"/>
        </w:rPr>
      </w:pPr>
      <w:r>
        <w:rPr>
          <w:rFonts w:ascii="Calibri" w:eastAsia="Calibri" w:hAnsi="Calibri" w:cs="Arial"/>
          <w:kern w:val="0"/>
          <w:lang w:val="fr-FR"/>
        </w:rPr>
        <w:tab/>
      </w:r>
    </w:p>
    <w:p w14:paraId="7439A915" w14:textId="77777777" w:rsidR="00323C68" w:rsidRPr="00617259" w:rsidRDefault="00EF38AB" w:rsidP="00323C68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</w:pP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57A03FBC">
          <v:shape id="_x0000_s1031" type="#_x0000_t202" style="position:absolute;left:0;text-align:left;margin-left:604.15pt;margin-top:-68.6pt;width:141.75pt;height:102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NZZwIAAMYEAAAOAAAAZHJzL2Uyb0RvYy54bWysVN9v2jAQfp+0/8Hy+0hIoS0RoWJUTJNQ&#10;W4lOlfZmHAei2T7PNiTsr+/ZCZR1e5rGg7nz/fJ9912md62S5CCsq0EXdDhIKRGaQ1nrbUG/PS8/&#10;3VLiPNMlk6BFQY/C0bvZxw/TxuQigx3IUliCSbTLG1PQnfcmTxLHd0IxNwAjNBorsIp5VO02KS1r&#10;MLuSSZam10kDtjQWuHAOb+87I53F/FUluH+sKic8kQXFt/l42nhuwpnMpizfWmZ2Ne+fwf7hFYrV&#10;GoueU90zz8je1n+kUjW34KDyAw4qgaqquYg9YDfD9F036x0zIvaC4Dhzhsn9v7T84fBkSV0W9CZL&#10;s8nNdYooaaZwVN9xYKQUxIvWC5IFqBrjcoxYG4zx7WdoceSxbWdWwH84dEkufLoAh94BmrayKvxj&#10;0wQDsc7xPAEsQXjIdpumWTamhKNteJWOJqiErG/hxjr/RYAiQSioxRHHJ7DDyvnO9eQSqjmQdbms&#10;pYzK0S2kJQeGbEASldBQIpnzeFnQZfz11X4Lk5o0Bb2+GqexkoaQrysldcgrItP6+gGArucg+XbT&#10;RnzPAG6gPCJ+FjoyOsOXNbaywnc8MYvsQ2Rwo/wjHpUErAy9RMkO7K+/3Qd/JAVaKWmQzQV1P/fM&#10;Cmzvq0a6TIajUaB/VEZjnDUl9tKyubTovVoAQjTE3TU8isHfy5NYWVAvuHjzUBVNTHOsXVB/Ehe+&#10;2zFcXC7m8+iEhDfMr/Ta8BNtwqCe2xdmTT/NwLUHOPGe5e+G2vkGxDXM9x6qOk484Nyh2vMPlyVy&#10;pl/ssI2XevR6+/zMXgEAAP//AwBQSwMEFAAGAAgAAAAhALO5Ma3gAAAADQEAAA8AAABkcnMvZG93&#10;bnJldi54bWxMj81OwzAQhO9IvIO1SNxa56cqJcSpoKInLq0BwdGJTRwRr6PYacPbsz3BcTSjmW/K&#10;7ex6djJj6DwKSJcJMION1x22At5e94sNsBAVatV7NAJ+TIBtdX1VqkL7Mx7NScaWUQmGQgmwMQ4F&#10;56Gxxqmw9INB8r786FQkObZcj+pM5a7nWZKsuVMd0oJVg9lZ03zLyQl4t59SpnX+3D8d8o/94UX6&#10;1bQT4vZmfnwAFs0c/8JwwSd0qIip9hPqwHrSWbLJKStgkeZ3GbBLZnWf0p9awJo8XpX8/4vqFwAA&#10;//8DAFBLAQItABQABgAIAAAAIQC2gziS/gAAAOEBAAATAAAAAAAAAAAAAAAAAAAAAABbQ29udGVu&#10;dF9UeXBlc10ueG1sUEsBAi0AFAAGAAgAAAAhADj9If/WAAAAlAEAAAsAAAAAAAAAAAAAAAAALwEA&#10;AF9yZWxzLy5yZWxzUEsBAi0AFAAGAAgAAAAhACaDE1lnAgAAxgQAAA4AAAAAAAAAAAAAAAAALgIA&#10;AGRycy9lMm9Eb2MueG1sUEsBAi0AFAAGAAgAAAAhALO5Ma3gAAAADQEAAA8AAAAAAAAAAAAAAAAA&#10;wQQAAGRycy9kb3ducmV2LnhtbFBLBQYAAAAABAAEAPMAAADOBQAAAAA=&#10;" fillcolor="window" stroked="f" strokeweight=".5pt">
            <v:path arrowok="t"/>
            <v:textbox>
              <w:txbxContent>
                <w:p w14:paraId="2FF789EF" w14:textId="77777777" w:rsidR="00323C68" w:rsidRDefault="00323C68" w:rsidP="00323C68"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54F4656A" wp14:editId="3EE36541">
                        <wp:extent cx="1543050" cy="1157288"/>
                        <wp:effectExtent l="0" t="0" r="0" b="5080"/>
                        <wp:docPr id="1" name="Picture 1989038531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39BA0250">
          <v:shape id="_x0000_s1032" type="#_x0000_t202" style="position:absolute;left:0;text-align:left;margin-left:-52.85pt;margin-top:-67.1pt;width:142.5pt;height:9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WFagIAAMcEAAAOAAAAZHJzL2Uyb0RvYy54bWysVF1v2jAUfZ+0/2D5fQ0BCiVqqFgrpkmo&#10;rdROlfZmHKdES3w925CwX99jB1rW7WkaD+ba9/uec3N51TU12ynrKtI5T88GnCktqaj0c86/PS4/&#10;XXDmvNCFqEmrnO+V41fzjx8uW5OpIW2oLpRlCKJd1pqcb7w3WZI4uVGNcGdklIayJNsIj6t9Tgor&#10;WkRv6mQ4GEySlmxhLEnlHF5veiWfx/hlqaS/K0unPKtzjtp8PG081+FM5pcie7bCbCp5KEP8QxWN&#10;qDSSvoa6EV6wra3+CNVU0pKj0p9JahIqy0qq2AO6SQfvunnYCKNiLxiOM69jcv8vrLzd3VtWFcBu&#10;OppNJuk4nXGmRQOsvgMxVijmVecVS8OsWuMyuDwYOPnuM3Xwi307syL5w8EkObHpHRysw2y60jbh&#10;H10zOAKO/SsESMFkiHYxmE3PoZLQpcPz6WgQQUre3I11/ouihgUh5xYYxxLEbuV8KEBkR5OQzVFd&#10;FcuqruNl765ry3YCdACLCmo5q4XzeMz5Mv5Cmwjxm1utWZvzyQiFhSiaQrzertbhRUWqHfKHAfQ9&#10;B8l36y4OeHQc4JqKPeZnqWejM3JZoZUV6rgXFvRD+1gpf4ejrAmZ6SBxtiH762/vwR6sgJazFnTO&#10;ufu5FVahva8afJml43Hgf7yMz6dDXOypZn2q0dvmmjCiFMtrZBSDva+PYmmpecLmLUJWqISWyJ1z&#10;fxSvfb9k2FypFotoBMYb4Vf6wcgjbQJQj92TsOaAZuDaLR2JL7J3oPa2PQaLraeyioiHOfdTPfAP&#10;2xJRPGx2WMfTe7R6+/7MXwAAAP//AwBQSwMEFAAGAAgAAAAhAJcvXKvhAAAADAEAAA8AAABkcnMv&#10;ZG93bnJldi54bWxMj7FOwzAQhnck3sE6JLbWSVPaEuJUUNGJpRhQOzqxiSPscxQ7bXh7nIlud7pP&#10;/31/sR2tIWfV+9Yhg3SeAFFYO9liw+DzYz/bAPFBoBTGoWLwqzxsy9ubQuTSXfBdnXloSAxBnwsG&#10;OoQup9TXWlnh565TGG/frrcixLVvqOzFJYZbQxdJsqJWtBg/aNGpnVb1Dx8sgy994jytslfzcsiO&#10;+8Mbd8thx9j93fj8BCSoMfzDMOlHdSijU+UGlJ4YBrM0eVhHdpqy5QLIxKwfMyAVg1W2AVoW9LpE&#10;+QcAAP//AwBQSwECLQAUAAYACAAAACEAtoM4kv4AAADhAQAAEwAAAAAAAAAAAAAAAAAAAAAAW0Nv&#10;bnRlbnRfVHlwZXNdLnhtbFBLAQItABQABgAIAAAAIQA4/SH/1gAAAJQBAAALAAAAAAAAAAAAAAAA&#10;AC8BAABfcmVscy8ucmVsc1BLAQItABQABgAIAAAAIQAlRqWFagIAAMcEAAAOAAAAAAAAAAAAAAAA&#10;AC4CAABkcnMvZTJvRG9jLnhtbFBLAQItABQABgAIAAAAIQCXL1yr4QAAAAwBAAAPAAAAAAAAAAAA&#10;AAAAAMQEAABkcnMvZG93bnJldi54bWxQSwUGAAAAAAQABADzAAAA0gUAAAAA&#10;" fillcolor="window" stroked="f" strokeweight=".5pt">
            <v:path arrowok="t"/>
            <v:textbox>
              <w:txbxContent>
                <w:p w14:paraId="34B04EF9" w14:textId="77777777" w:rsidR="00323C68" w:rsidRDefault="00323C68" w:rsidP="00323C68"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26351071" wp14:editId="5CC48781">
                        <wp:extent cx="1619250" cy="1200150"/>
                        <wp:effectExtent l="0" t="0" r="0" b="0"/>
                        <wp:docPr id="2" name="Picture 94385277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3C68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مسار</w:t>
      </w:r>
      <w:r w:rsidR="00323C68"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علم </w:t>
      </w:r>
      <w:r w:rsidR="00323C68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النفس الاكلينيكي</w:t>
      </w:r>
    </w:p>
    <w:p w14:paraId="3CBB04AF" w14:textId="63188F1A" w:rsidR="0022584D" w:rsidRDefault="00323C68" w:rsidP="00323C68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</w:rPr>
        <w:t xml:space="preserve"> -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الدورة ال</w:t>
      </w:r>
      <w:r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ربيعية</w:t>
      </w:r>
    </w:p>
    <w:p w14:paraId="6DAF8C82" w14:textId="77777777" w:rsidR="005C645E" w:rsidRPr="00617259" w:rsidRDefault="005C645E" w:rsidP="0022584D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EG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السنة الجامعية 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5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  ـــــــــــــــ الفصل 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 xml:space="preserve">4 </w:t>
      </w:r>
    </w:p>
    <w:tbl>
      <w:tblPr>
        <w:tblStyle w:val="Grilledutableau1"/>
        <w:tblW w:w="144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471"/>
        <w:gridCol w:w="4471"/>
        <w:gridCol w:w="1034"/>
      </w:tblGrid>
      <w:tr w:rsidR="005C645E" w:rsidRPr="00617259" w14:paraId="0991E85A" w14:textId="77777777" w:rsidTr="00B06E28">
        <w:trPr>
          <w:trHeight w:val="344"/>
          <w:jc w:val="center"/>
        </w:trPr>
        <w:tc>
          <w:tcPr>
            <w:tcW w:w="4470" w:type="dxa"/>
            <w:shd w:val="clear" w:color="auto" w:fill="DEEAF6"/>
            <w:vAlign w:val="center"/>
          </w:tcPr>
          <w:p w14:paraId="02AE3664" w14:textId="77777777" w:rsidR="005C645E" w:rsidRPr="00617259" w:rsidRDefault="005C645E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2F2B1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2F2B1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471" w:type="dxa"/>
            <w:shd w:val="clear" w:color="auto" w:fill="DEEAF6"/>
            <w:vAlign w:val="center"/>
          </w:tcPr>
          <w:p w14:paraId="706941D0" w14:textId="77777777" w:rsidR="005C645E" w:rsidRPr="00617259" w:rsidRDefault="005C645E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2F2B1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2F2B1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471" w:type="dxa"/>
            <w:shd w:val="clear" w:color="auto" w:fill="DEEAF6"/>
            <w:vAlign w:val="center"/>
          </w:tcPr>
          <w:p w14:paraId="110EBE35" w14:textId="77777777" w:rsidR="005C645E" w:rsidRPr="00617259" w:rsidRDefault="002F2B1C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12</w:t>
            </w:r>
            <w:r w:rsidR="005C645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 w:rsidR="005C645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034" w:type="dxa"/>
            <w:shd w:val="clear" w:color="auto" w:fill="DEEAF6"/>
            <w:vAlign w:val="center"/>
          </w:tcPr>
          <w:p w14:paraId="7DA3A22F" w14:textId="77777777" w:rsidR="005C645E" w:rsidRPr="00617259" w:rsidRDefault="005C645E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5C645E" w:rsidRPr="00617259" w14:paraId="2C1B119F" w14:textId="77777777" w:rsidTr="00BD303B">
        <w:trPr>
          <w:trHeight w:val="1210"/>
          <w:jc w:val="center"/>
        </w:trPr>
        <w:tc>
          <w:tcPr>
            <w:tcW w:w="4470" w:type="dxa"/>
            <w:shd w:val="clear" w:color="auto" w:fill="FFFFFF" w:themeFill="background1"/>
            <w:vAlign w:val="center"/>
          </w:tcPr>
          <w:p w14:paraId="3D8B812A" w14:textId="77777777" w:rsidR="00BD303B" w:rsidRDefault="00BD303B" w:rsidP="00BD303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علم النفس المرضي للراشد والشخص المسن </w:t>
            </w:r>
          </w:p>
          <w:p w14:paraId="2BE6F223" w14:textId="384B5DB6" w:rsidR="00BD303B" w:rsidRDefault="00BD303B" w:rsidP="00BD303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FB4F8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نوال</w:t>
            </w:r>
            <w:r w:rsidR="00FF12ED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اليوبي</w:t>
            </w:r>
          </w:p>
          <w:p w14:paraId="55E4064D" w14:textId="77777777" w:rsidR="001E4DD4" w:rsidRPr="008F262B" w:rsidRDefault="00BD303B" w:rsidP="00BD303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MA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vAlign w:val="center"/>
          </w:tcPr>
          <w:p w14:paraId="27D28CCB" w14:textId="77777777" w:rsidR="00C07C72" w:rsidRPr="00C07C72" w:rsidRDefault="00C07C72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التمثلات الاجتماعية والسيكولوجية الساذجة</w:t>
            </w:r>
          </w:p>
          <w:p w14:paraId="537012E6" w14:textId="3E56EC8E" w:rsidR="005C645E" w:rsidRDefault="00C07C72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 w:rsidR="00FB4F8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عبد الفتاح الرخاء</w:t>
            </w:r>
          </w:p>
          <w:p w14:paraId="0D91E284" w14:textId="77777777" w:rsidR="00B06E28" w:rsidRPr="008F262B" w:rsidRDefault="00620E9F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vAlign w:val="center"/>
          </w:tcPr>
          <w:p w14:paraId="30AB9714" w14:textId="77777777" w:rsidR="002F2B1C" w:rsidRDefault="002F2B1C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اختبارات الشخصية </w:t>
            </w:r>
          </w:p>
          <w:p w14:paraId="41CFABCA" w14:textId="77777777" w:rsidR="00896E8D" w:rsidRPr="00B06E28" w:rsidRDefault="002F2B1C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B06E28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د. فوزية بلال</w:t>
            </w:r>
          </w:p>
          <w:p w14:paraId="56FE2FD6" w14:textId="77777777" w:rsidR="00B06E28" w:rsidRPr="008F262B" w:rsidRDefault="00620E9F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1034" w:type="dxa"/>
            <w:shd w:val="clear" w:color="auto" w:fill="DEEAF6"/>
            <w:vAlign w:val="center"/>
          </w:tcPr>
          <w:p w14:paraId="707DFB35" w14:textId="77777777" w:rsidR="005C645E" w:rsidRPr="00617259" w:rsidRDefault="005C645E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</w:tr>
      <w:tr w:rsidR="005C645E" w:rsidRPr="00617259" w14:paraId="6111E55D" w14:textId="77777777" w:rsidTr="00323C68">
        <w:trPr>
          <w:trHeight w:val="506"/>
          <w:jc w:val="center"/>
        </w:trPr>
        <w:tc>
          <w:tcPr>
            <w:tcW w:w="4470" w:type="dxa"/>
            <w:shd w:val="clear" w:color="auto" w:fill="FFF2CC" w:themeFill="accent4" w:themeFillTint="33"/>
            <w:vAlign w:val="center"/>
          </w:tcPr>
          <w:p w14:paraId="257FD3DC" w14:textId="10E34ECD" w:rsidR="003B66AA" w:rsidRPr="003B66AA" w:rsidRDefault="00323C68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اللغة الفرنسي</w:t>
            </w:r>
            <w:r w:rsidRPr="003B66AA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33EF6342" w14:textId="77777777" w:rsidR="003B66AA" w:rsidRPr="003B66AA" w:rsidRDefault="003B66AA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="00AF1C8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أ. شفيق</w:t>
            </w:r>
          </w:p>
          <w:p w14:paraId="01BFA7A2" w14:textId="77777777" w:rsidR="00022945" w:rsidRPr="008F262B" w:rsidRDefault="002C29EE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shd w:val="clear" w:color="auto" w:fill="FFF2CC" w:themeFill="accent4" w:themeFillTint="33"/>
            <w:vAlign w:val="center"/>
          </w:tcPr>
          <w:p w14:paraId="308E9E5C" w14:textId="78109248" w:rsidR="00BD303B" w:rsidRPr="003B66AA" w:rsidRDefault="00323C68" w:rsidP="00323C6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الإنجليزي</w:t>
            </w:r>
            <w:r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6A5E0537" w14:textId="77777777" w:rsidR="00BD303B" w:rsidRPr="003B66AA" w:rsidRDefault="00BD303B" w:rsidP="00323C6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="00A830A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proofErr w:type="spellEnd"/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حدادي</w:t>
            </w:r>
          </w:p>
          <w:p w14:paraId="3F156BAE" w14:textId="0953036A" w:rsidR="00896E8D" w:rsidRPr="00323C68" w:rsidRDefault="00BD303B" w:rsidP="00323C6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33D0D365" w14:textId="77777777" w:rsidR="005C645E" w:rsidRPr="008F262B" w:rsidRDefault="005C645E" w:rsidP="00B06E2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DEEAF6"/>
            <w:vAlign w:val="center"/>
          </w:tcPr>
          <w:p w14:paraId="6D4A93B8" w14:textId="77777777" w:rsidR="005C645E" w:rsidRPr="00617259" w:rsidRDefault="005C645E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/>
                <w:b/>
                <w:bCs/>
                <w:sz w:val="36"/>
                <w:szCs w:val="36"/>
                <w:rtl/>
              </w:rPr>
              <w:t>ا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لجمعة</w:t>
            </w:r>
          </w:p>
        </w:tc>
      </w:tr>
      <w:tr w:rsidR="005C645E" w:rsidRPr="00617259" w14:paraId="69ACC886" w14:textId="77777777" w:rsidTr="00323C68">
        <w:trPr>
          <w:trHeight w:val="1401"/>
          <w:jc w:val="center"/>
        </w:trPr>
        <w:tc>
          <w:tcPr>
            <w:tcW w:w="4470" w:type="dxa"/>
            <w:shd w:val="clear" w:color="auto" w:fill="FFF2CC" w:themeFill="accent4" w:themeFillTint="33"/>
            <w:vAlign w:val="center"/>
          </w:tcPr>
          <w:p w14:paraId="2B5E6673" w14:textId="77777777" w:rsidR="00A90627" w:rsidRDefault="00A90627" w:rsidP="00A830A3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A9062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المهارات الحياتية والذاتية</w:t>
            </w:r>
          </w:p>
          <w:p w14:paraId="39997258" w14:textId="563787B7" w:rsidR="001E4DD4" w:rsidRDefault="00A830A3" w:rsidP="00A90627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  <w:r w:rsidR="00FB4F8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4F8C" w:rsidRPr="00FB4F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بدر الدين </w:t>
            </w:r>
            <w:proofErr w:type="spellStart"/>
            <w:r w:rsidR="00FB4F8C" w:rsidRPr="00FB4F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الزايدي</w:t>
            </w:r>
            <w:proofErr w:type="spellEnd"/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EC46FC3" w14:textId="77777777" w:rsidR="002C29EE" w:rsidRPr="008F262B" w:rsidRDefault="002C29EE" w:rsidP="002C29EE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vAlign w:val="center"/>
          </w:tcPr>
          <w:p w14:paraId="610064DA" w14:textId="77777777" w:rsidR="00B74AB0" w:rsidRDefault="00B74AB0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منهجية البحث والاحصاء</w:t>
            </w:r>
          </w:p>
          <w:p w14:paraId="6729F74E" w14:textId="27BDCA78" w:rsidR="005C645E" w:rsidRDefault="00B74AB0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ذ.</w:t>
            </w:r>
            <w:r w:rsidR="00FB4F8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بدر الدين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الزايدي</w:t>
            </w:r>
            <w:proofErr w:type="spellEnd"/>
          </w:p>
          <w:p w14:paraId="50014BB1" w14:textId="77777777" w:rsidR="00896E8D" w:rsidRPr="008F262B" w:rsidRDefault="00620E9F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vAlign w:val="center"/>
          </w:tcPr>
          <w:p w14:paraId="5CC1B5C4" w14:textId="77777777" w:rsidR="00B74AB0" w:rsidRPr="00B06E28" w:rsidRDefault="00B74AB0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06E2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الوظائف المعرفية </w:t>
            </w:r>
            <w:proofErr w:type="spellStart"/>
            <w:r w:rsidRPr="00B06E2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والسيرورات</w:t>
            </w:r>
            <w:proofErr w:type="spellEnd"/>
            <w:r w:rsidRPr="00B06E2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الذهنية </w:t>
            </w:r>
          </w:p>
          <w:p w14:paraId="0E6712B2" w14:textId="6BEBAA48" w:rsidR="00022945" w:rsidRPr="00B06E28" w:rsidRDefault="00B74AB0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B06E2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د.</w:t>
            </w:r>
            <w:r w:rsidR="00284E1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06E2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المرابط عبد الصمد</w:t>
            </w:r>
          </w:p>
          <w:p w14:paraId="2344FF1F" w14:textId="77777777" w:rsidR="00896E8D" w:rsidRPr="008F262B" w:rsidRDefault="006E6CFF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E6CF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1034" w:type="dxa"/>
            <w:shd w:val="clear" w:color="auto" w:fill="DEEAF6"/>
            <w:vAlign w:val="center"/>
          </w:tcPr>
          <w:p w14:paraId="28FC148A" w14:textId="77777777" w:rsidR="005C645E" w:rsidRPr="00617259" w:rsidRDefault="005C645E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سبت</w:t>
            </w:r>
          </w:p>
        </w:tc>
      </w:tr>
    </w:tbl>
    <w:p w14:paraId="2495A714" w14:textId="77777777" w:rsidR="005C645E" w:rsidRDefault="005C645E" w:rsidP="005C645E">
      <w:pPr>
        <w:bidi/>
        <w:rPr>
          <w:rtl/>
        </w:rPr>
      </w:pPr>
    </w:p>
    <w:p w14:paraId="1C378169" w14:textId="77777777" w:rsidR="000A0BE1" w:rsidRPr="000A0BE1" w:rsidRDefault="000A0BE1" w:rsidP="000A0BE1">
      <w:pPr>
        <w:tabs>
          <w:tab w:val="left" w:pos="10080"/>
        </w:tabs>
        <w:jc w:val="center"/>
        <w:rPr>
          <w:b/>
          <w:bCs/>
          <w:sz w:val="32"/>
          <w:szCs w:val="32"/>
        </w:rPr>
      </w:pPr>
    </w:p>
    <w:sectPr w:rsidR="000A0BE1" w:rsidRPr="000A0BE1" w:rsidSect="00EC3495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794C" w14:textId="77777777" w:rsidR="00EF38AB" w:rsidRDefault="00EF38AB" w:rsidP="006B3646">
      <w:pPr>
        <w:spacing w:after="0" w:line="240" w:lineRule="auto"/>
      </w:pPr>
      <w:r>
        <w:separator/>
      </w:r>
    </w:p>
  </w:endnote>
  <w:endnote w:type="continuationSeparator" w:id="0">
    <w:p w14:paraId="6E058528" w14:textId="77777777" w:rsidR="00EF38AB" w:rsidRDefault="00EF38AB" w:rsidP="006B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7864" w14:textId="77777777" w:rsidR="00EF38AB" w:rsidRDefault="00EF38AB" w:rsidP="006B3646">
      <w:pPr>
        <w:spacing w:after="0" w:line="240" w:lineRule="auto"/>
      </w:pPr>
      <w:r>
        <w:separator/>
      </w:r>
    </w:p>
  </w:footnote>
  <w:footnote w:type="continuationSeparator" w:id="0">
    <w:p w14:paraId="52C462AD" w14:textId="77777777" w:rsidR="00EF38AB" w:rsidRDefault="00EF38AB" w:rsidP="006B3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71"/>
    <w:rsid w:val="0000435A"/>
    <w:rsid w:val="00022945"/>
    <w:rsid w:val="000577EB"/>
    <w:rsid w:val="00065E6C"/>
    <w:rsid w:val="00073105"/>
    <w:rsid w:val="00076077"/>
    <w:rsid w:val="00092FE8"/>
    <w:rsid w:val="000A0BE1"/>
    <w:rsid w:val="000A6127"/>
    <w:rsid w:val="000B06B6"/>
    <w:rsid w:val="000C4815"/>
    <w:rsid w:val="000F183B"/>
    <w:rsid w:val="000F51E8"/>
    <w:rsid w:val="00111498"/>
    <w:rsid w:val="001179F3"/>
    <w:rsid w:val="0012070B"/>
    <w:rsid w:val="001A1EE1"/>
    <w:rsid w:val="001B0EB0"/>
    <w:rsid w:val="001B2232"/>
    <w:rsid w:val="001E4DD4"/>
    <w:rsid w:val="001E5774"/>
    <w:rsid w:val="0022584D"/>
    <w:rsid w:val="00242779"/>
    <w:rsid w:val="00257C1D"/>
    <w:rsid w:val="002700E2"/>
    <w:rsid w:val="002824A3"/>
    <w:rsid w:val="00284E1D"/>
    <w:rsid w:val="002C29EE"/>
    <w:rsid w:val="002C6A68"/>
    <w:rsid w:val="002F2B1C"/>
    <w:rsid w:val="00304AAA"/>
    <w:rsid w:val="0030639E"/>
    <w:rsid w:val="003125F3"/>
    <w:rsid w:val="00323C68"/>
    <w:rsid w:val="0034766E"/>
    <w:rsid w:val="003512FC"/>
    <w:rsid w:val="00363390"/>
    <w:rsid w:val="00394C63"/>
    <w:rsid w:val="003B66AA"/>
    <w:rsid w:val="003D4AC9"/>
    <w:rsid w:val="003F3A2C"/>
    <w:rsid w:val="003F4B75"/>
    <w:rsid w:val="0044770B"/>
    <w:rsid w:val="00454545"/>
    <w:rsid w:val="00461440"/>
    <w:rsid w:val="004B1027"/>
    <w:rsid w:val="004B59AF"/>
    <w:rsid w:val="004D1DA9"/>
    <w:rsid w:val="004E0535"/>
    <w:rsid w:val="00503C23"/>
    <w:rsid w:val="0050491B"/>
    <w:rsid w:val="005075CC"/>
    <w:rsid w:val="00513171"/>
    <w:rsid w:val="00522DDB"/>
    <w:rsid w:val="0054584C"/>
    <w:rsid w:val="005748DA"/>
    <w:rsid w:val="005C645E"/>
    <w:rsid w:val="006122E0"/>
    <w:rsid w:val="00617259"/>
    <w:rsid w:val="00620E9F"/>
    <w:rsid w:val="00663E9E"/>
    <w:rsid w:val="006666E5"/>
    <w:rsid w:val="00670161"/>
    <w:rsid w:val="006740DF"/>
    <w:rsid w:val="006844AD"/>
    <w:rsid w:val="00687E73"/>
    <w:rsid w:val="0069655B"/>
    <w:rsid w:val="006B3646"/>
    <w:rsid w:val="006E6CFF"/>
    <w:rsid w:val="007065BB"/>
    <w:rsid w:val="00717714"/>
    <w:rsid w:val="0073347C"/>
    <w:rsid w:val="00734832"/>
    <w:rsid w:val="007375D2"/>
    <w:rsid w:val="007441DA"/>
    <w:rsid w:val="00764ACD"/>
    <w:rsid w:val="00791DC3"/>
    <w:rsid w:val="007E4F7A"/>
    <w:rsid w:val="00813AEB"/>
    <w:rsid w:val="00821916"/>
    <w:rsid w:val="00857500"/>
    <w:rsid w:val="00877433"/>
    <w:rsid w:val="00896E8D"/>
    <w:rsid w:val="008975A0"/>
    <w:rsid w:val="00897DBA"/>
    <w:rsid w:val="008A39AC"/>
    <w:rsid w:val="008C258D"/>
    <w:rsid w:val="008F262B"/>
    <w:rsid w:val="00914E78"/>
    <w:rsid w:val="0097273B"/>
    <w:rsid w:val="009C032F"/>
    <w:rsid w:val="009D39A0"/>
    <w:rsid w:val="009E6E43"/>
    <w:rsid w:val="00A04A52"/>
    <w:rsid w:val="00A40781"/>
    <w:rsid w:val="00A42246"/>
    <w:rsid w:val="00A4386E"/>
    <w:rsid w:val="00A77CE2"/>
    <w:rsid w:val="00A81D2A"/>
    <w:rsid w:val="00A830A3"/>
    <w:rsid w:val="00A90627"/>
    <w:rsid w:val="00AA6FEC"/>
    <w:rsid w:val="00AA7530"/>
    <w:rsid w:val="00AC6898"/>
    <w:rsid w:val="00AF10E7"/>
    <w:rsid w:val="00AF1C8B"/>
    <w:rsid w:val="00B06E28"/>
    <w:rsid w:val="00B15416"/>
    <w:rsid w:val="00B3098F"/>
    <w:rsid w:val="00B3124F"/>
    <w:rsid w:val="00B51C3A"/>
    <w:rsid w:val="00B57877"/>
    <w:rsid w:val="00B74AB0"/>
    <w:rsid w:val="00BA0C69"/>
    <w:rsid w:val="00BC2271"/>
    <w:rsid w:val="00BC7F07"/>
    <w:rsid w:val="00BD303B"/>
    <w:rsid w:val="00BD649A"/>
    <w:rsid w:val="00C0501D"/>
    <w:rsid w:val="00C07C72"/>
    <w:rsid w:val="00C573C6"/>
    <w:rsid w:val="00C63690"/>
    <w:rsid w:val="00C9561B"/>
    <w:rsid w:val="00CB7519"/>
    <w:rsid w:val="00CC2CBE"/>
    <w:rsid w:val="00CE3572"/>
    <w:rsid w:val="00CF6F30"/>
    <w:rsid w:val="00D06440"/>
    <w:rsid w:val="00D37EDB"/>
    <w:rsid w:val="00D41414"/>
    <w:rsid w:val="00D74EF0"/>
    <w:rsid w:val="00E23C34"/>
    <w:rsid w:val="00EC3495"/>
    <w:rsid w:val="00EE37EB"/>
    <w:rsid w:val="00EF38AB"/>
    <w:rsid w:val="00EF5FD7"/>
    <w:rsid w:val="00F3089D"/>
    <w:rsid w:val="00F7733C"/>
    <w:rsid w:val="00FB4F8C"/>
    <w:rsid w:val="00FE154B"/>
    <w:rsid w:val="00FF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E968FC"/>
  <w15:docId w15:val="{A44848F4-F04A-49F5-BFFC-18B481EB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617259"/>
    <w:pPr>
      <w:spacing w:after="0" w:line="240" w:lineRule="auto"/>
    </w:pPr>
    <w:rPr>
      <w:kern w:val="0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61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3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646"/>
  </w:style>
  <w:style w:type="paragraph" w:styleId="Pieddepage">
    <w:name w:val="footer"/>
    <w:basedOn w:val="Normal"/>
    <w:link w:val="PieddepageCar"/>
    <w:uiPriority w:val="99"/>
    <w:unhideWhenUsed/>
    <w:rsid w:val="006B3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646"/>
  </w:style>
  <w:style w:type="paragraph" w:styleId="Textedebulles">
    <w:name w:val="Balloon Text"/>
    <w:basedOn w:val="Normal"/>
    <w:link w:val="TextedebullesCar"/>
    <w:uiPriority w:val="99"/>
    <w:semiHidden/>
    <w:unhideWhenUsed/>
    <w:rsid w:val="0068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37</cp:revision>
  <cp:lastPrinted>2025-02-21T11:56:00Z</cp:lastPrinted>
  <dcterms:created xsi:type="dcterms:W3CDTF">2025-02-25T15:23:00Z</dcterms:created>
  <dcterms:modified xsi:type="dcterms:W3CDTF">2025-04-17T12:18:00Z</dcterms:modified>
</cp:coreProperties>
</file>